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7160" w:type="dxa"/>
        <w:jc w:val="right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73" w:type="dxa"/>
          <w:bottom w:w="0" w:type="dxa"/>
          <w:right w:w="108" w:type="dxa"/>
        </w:tblCellMar>
      </w:tblPr>
      <w:tblGrid>
        <w:gridCol w:w="2203"/>
        <w:gridCol w:w="1413"/>
        <w:gridCol w:w="1110"/>
        <w:gridCol w:w="802"/>
        <w:gridCol w:w="850"/>
        <w:gridCol w:w="782"/>
      </w:tblGrid>
      <w:tr w14:paraId="667D4D47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73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2203" w:type="dxa"/>
            <w:vMerge w:val="restart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73" w:type="dxa"/>
            </w:tcMar>
            <w:vAlign w:val="center"/>
          </w:tcPr>
          <w:p w14:paraId="749A9E1C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b/>
                <w:i/>
                <w:color w:val="00000A"/>
              </w:rPr>
              <w:t>Semáforo de atención</w:t>
            </w:r>
          </w:p>
        </w:tc>
        <w:tc>
          <w:tcPr>
            <w:tcW w:w="141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6DCD737A">
            <w:pPr>
              <w:jc w:val="center"/>
              <w:rPr>
                <w:b/>
                <w:i/>
                <w:color w:val="00000A"/>
              </w:rPr>
            </w:pPr>
            <w:r>
              <w:rPr>
                <w:b/>
                <w:i/>
                <w:color w:val="00000A"/>
              </w:rPr>
              <w:t>Riesgo</w:t>
            </w:r>
          </w:p>
        </w:tc>
        <w:tc>
          <w:tcPr>
            <w:tcW w:w="111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0000"/>
            <w:tcMar>
              <w:left w:w="73" w:type="dxa"/>
            </w:tcMar>
            <w:vAlign w:val="center"/>
          </w:tcPr>
          <w:p w14:paraId="19A54EAD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b/>
                <w:i/>
                <w:color w:val="00000A"/>
              </w:rPr>
              <w:t>Muy alto</w:t>
            </w:r>
          </w:p>
        </w:tc>
        <w:tc>
          <w:tcPr>
            <w:tcW w:w="80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C000"/>
            <w:tcMar>
              <w:left w:w="73" w:type="dxa"/>
            </w:tcMar>
            <w:vAlign w:val="center"/>
          </w:tcPr>
          <w:p w14:paraId="565AA5EE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b/>
                <w:i/>
                <w:color w:val="00000A"/>
              </w:rPr>
              <w:t xml:space="preserve">Alto </w:t>
            </w:r>
          </w:p>
        </w:tc>
        <w:tc>
          <w:tcPr>
            <w:tcW w:w="85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00"/>
            <w:tcMar>
              <w:left w:w="73" w:type="dxa"/>
            </w:tcMar>
            <w:vAlign w:val="center"/>
          </w:tcPr>
          <w:p w14:paraId="421A4EC6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b/>
                <w:i/>
                <w:color w:val="00000A"/>
              </w:rPr>
              <w:t>M</w:t>
            </w:r>
            <w:r>
              <w:rPr>
                <w:b/>
                <w:i/>
                <w:color w:val="00000A"/>
                <w:shd w:val="clear" w:color="auto" w:fill="FFFF00"/>
              </w:rPr>
              <w:t>ed</w:t>
            </w:r>
            <w:r>
              <w:rPr>
                <w:b/>
                <w:i/>
                <w:color w:val="00000A"/>
              </w:rPr>
              <w:t xml:space="preserve">io </w:t>
            </w:r>
          </w:p>
        </w:tc>
        <w:tc>
          <w:tcPr>
            <w:tcW w:w="78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27E818"/>
          </w:tcPr>
          <w:p w14:paraId="484C279C">
            <w:pPr>
              <w:jc w:val="center"/>
              <w:rPr>
                <w:b/>
                <w:i/>
                <w:color w:val="00000A"/>
              </w:rPr>
            </w:pPr>
            <w:r>
              <w:rPr>
                <w:b/>
                <w:i/>
                <w:color w:val="00000A"/>
              </w:rPr>
              <w:t>Bajo</w:t>
            </w:r>
          </w:p>
        </w:tc>
      </w:tr>
      <w:tr w14:paraId="5BF4FD44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73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2203" w:type="dxa"/>
            <w:vMerge w:val="continue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73" w:type="dxa"/>
            </w:tcMar>
          </w:tcPr>
          <w:p w14:paraId="41971722">
            <w:pPr>
              <w:jc w:val="right"/>
              <w:rPr>
                <w:b/>
                <w:i/>
                <w:color w:val="00000A"/>
              </w:rPr>
            </w:pPr>
          </w:p>
        </w:tc>
        <w:tc>
          <w:tcPr>
            <w:tcW w:w="141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7DF78ABE">
            <w:pPr>
              <w:jc w:val="center"/>
              <w:rPr>
                <w:b/>
                <w:i/>
                <w:color w:val="00000A"/>
              </w:rPr>
            </w:pPr>
            <w:r>
              <w:rPr>
                <w:b/>
                <w:i/>
                <w:color w:val="00000A"/>
              </w:rPr>
              <w:t>Oportunidad</w:t>
            </w:r>
          </w:p>
        </w:tc>
        <w:tc>
          <w:tcPr>
            <w:tcW w:w="111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55F52F"/>
            <w:tcMar>
              <w:left w:w="73" w:type="dxa"/>
            </w:tcMar>
            <w:vAlign w:val="center"/>
          </w:tcPr>
          <w:p w14:paraId="7B3D3DF2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b/>
                <w:i/>
                <w:color w:val="00000A"/>
              </w:rPr>
              <w:t>Muy alto</w:t>
            </w:r>
          </w:p>
        </w:tc>
        <w:tc>
          <w:tcPr>
            <w:tcW w:w="80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00"/>
            <w:tcMar>
              <w:left w:w="73" w:type="dxa"/>
            </w:tcMar>
            <w:vAlign w:val="center"/>
          </w:tcPr>
          <w:p w14:paraId="6E6D9B0F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b/>
                <w:i/>
                <w:color w:val="00000A"/>
              </w:rPr>
              <w:t xml:space="preserve">Alto </w:t>
            </w:r>
          </w:p>
        </w:tc>
        <w:tc>
          <w:tcPr>
            <w:tcW w:w="85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C000"/>
            <w:tcMar>
              <w:left w:w="73" w:type="dxa"/>
            </w:tcMar>
            <w:vAlign w:val="center"/>
          </w:tcPr>
          <w:p w14:paraId="740B0820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b/>
                <w:i/>
                <w:color w:val="00000A"/>
              </w:rPr>
              <w:t xml:space="preserve">Medio </w:t>
            </w:r>
          </w:p>
        </w:tc>
        <w:tc>
          <w:tcPr>
            <w:tcW w:w="78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0000"/>
          </w:tcPr>
          <w:p w14:paraId="2119B968">
            <w:pPr>
              <w:jc w:val="center"/>
              <w:rPr>
                <w:b/>
                <w:i/>
                <w:color w:val="00000A"/>
              </w:rPr>
            </w:pPr>
            <w:r>
              <w:rPr>
                <w:b/>
                <w:i/>
                <w:color w:val="00000A"/>
              </w:rPr>
              <w:t>Bajo</w:t>
            </w:r>
          </w:p>
        </w:tc>
      </w:tr>
    </w:tbl>
    <w:p w14:paraId="68987FDD">
      <w:pPr>
        <w:jc w:val="right"/>
        <w:rPr>
          <w:b/>
          <w:i/>
        </w:rPr>
      </w:pPr>
      <w:r>
        <w:rPr>
          <w:b/>
          <w:i/>
        </w:rPr>
        <w:t xml:space="preserve"> Riesgos y oportunidades: Contexto interno y externo de la UNICACH.</w:t>
      </w:r>
    </w:p>
    <w:p w14:paraId="6E84F8C3">
      <w:pPr>
        <w:jc w:val="right"/>
        <w:rPr>
          <w:rFonts w:ascii="Bookman Old Style" w:hAnsi="Bookman Old Style" w:eastAsia="Bookman Old Style" w:cs="Bookman Old Style"/>
          <w:b/>
        </w:rPr>
      </w:pPr>
      <w:r>
        <w:rPr>
          <w:i/>
        </w:rPr>
        <w:t>Efecto de la incertidumbre sobre los objetivos.</w:t>
      </w:r>
    </w:p>
    <w:p w14:paraId="4C24343E">
      <w:pPr>
        <w:jc w:val="center"/>
        <w:rPr>
          <w:rFonts w:ascii="Bookman Old Style" w:hAnsi="Bookman Old Style" w:eastAsia="Bookman Old Style" w:cs="Bookman Old Style"/>
          <w:b/>
        </w:rPr>
      </w:pPr>
    </w:p>
    <w:p w14:paraId="6A563A02">
      <w:pPr>
        <w:rPr>
          <w:rFonts w:ascii="Times" w:hAnsi="Times" w:eastAsia="Times" w:cs="Times"/>
          <w:b/>
          <w:color w:val="000000"/>
        </w:rPr>
      </w:pPr>
      <w:r>
        <w:rPr>
          <w:rFonts w:ascii="Times" w:hAnsi="Times" w:eastAsia="Times" w:cs="Times"/>
          <w:b/>
          <w:color w:val="000000"/>
        </w:rPr>
        <w:t>Procedimiento:</w:t>
      </w:r>
      <w:r>
        <w:rPr>
          <w:rFonts w:ascii="Times" w:hAnsi="Times" w:eastAsia="Times" w:cs="Times"/>
          <w:color w:val="000000"/>
        </w:rPr>
        <w:t xml:space="preserve"> </w:t>
      </w:r>
      <w:r>
        <w:rPr>
          <w:rFonts w:ascii="Times" w:hAnsi="Times" w:eastAsia="Times" w:cs="Times"/>
          <w:color w:val="BFBFBF" w:themeColor="background1" w:themeShade="BF"/>
        </w:rPr>
        <w:t>Nombre del procedimiento.</w:t>
      </w:r>
    </w:p>
    <w:p w14:paraId="6275A37D">
      <w:pPr>
        <w:rPr>
          <w:rFonts w:ascii="Times" w:hAnsi="Times" w:eastAsia="Times" w:cs="Times"/>
          <w:color w:val="000000"/>
        </w:rPr>
      </w:pPr>
      <w:r>
        <w:rPr>
          <w:rFonts w:ascii="Times" w:hAnsi="Times" w:eastAsia="Times" w:cs="Times"/>
          <w:b/>
          <w:color w:val="000000"/>
        </w:rPr>
        <w:t xml:space="preserve">Elaborado por: </w:t>
      </w:r>
      <w:r>
        <w:rPr>
          <w:rFonts w:ascii="Times" w:hAnsi="Times" w:eastAsia="Times" w:cs="Times"/>
          <w:color w:val="BFBFBF" w:themeColor="background1" w:themeShade="BF"/>
        </w:rPr>
        <w:t>Nombre de la Dirección</w:t>
      </w:r>
      <w:r>
        <w:rPr>
          <w:rFonts w:ascii="Times" w:hAnsi="Times" w:eastAsia="Times" w:cs="Times"/>
          <w:b/>
          <w:color w:val="BFBFBF" w:themeColor="background1" w:themeShade="BF"/>
        </w:rPr>
        <w:t xml:space="preserve"> ejemplo: </w:t>
      </w:r>
      <w:r>
        <w:rPr>
          <w:rFonts w:ascii="Times" w:hAnsi="Times" w:eastAsia="Times" w:cs="Times"/>
          <w:color w:val="BFBFBF" w:themeColor="background1" w:themeShade="BF"/>
        </w:rPr>
        <w:t xml:space="preserve">Dirección de Tecnologías de Información y Comunicaciones. </w:t>
      </w:r>
    </w:p>
    <w:p w14:paraId="25D95FD0">
      <w:pPr>
        <w:rPr>
          <w:rFonts w:ascii="Times" w:hAnsi="Times" w:eastAsia="Times" w:cs="Times"/>
          <w:b/>
          <w:color w:val="000000"/>
        </w:rPr>
      </w:pPr>
      <w:r>
        <w:rPr>
          <w:rFonts w:ascii="Times" w:hAnsi="Times" w:eastAsia="Times" w:cs="Times"/>
          <w:b/>
          <w:color w:val="000000"/>
        </w:rPr>
        <w:t xml:space="preserve">Fecha de creación: </w:t>
      </w:r>
    </w:p>
    <w:p w14:paraId="67D1E317">
      <w:pPr>
        <w:rPr>
          <w:rFonts w:ascii="Times" w:hAnsi="Times" w:eastAsia="Times" w:cs="Times"/>
          <w:color w:val="BFBFBF" w:themeColor="background1" w:themeShade="BF"/>
        </w:rPr>
      </w:pPr>
      <w:r>
        <w:rPr>
          <w:rFonts w:ascii="Times" w:hAnsi="Times" w:eastAsia="Times" w:cs="Times"/>
          <w:b/>
          <w:color w:val="000000"/>
        </w:rPr>
        <w:t>Funcionalidad organizacional:</w:t>
      </w:r>
      <w:r>
        <w:rPr>
          <w:rFonts w:ascii="Times" w:hAnsi="Times" w:eastAsia="Times" w:cs="Times"/>
          <w:color w:val="BFBFBF" w:themeColor="background1" w:themeShade="BF"/>
        </w:rPr>
        <w:t xml:space="preserve"> Describir</w:t>
      </w:r>
      <w:r>
        <w:rPr>
          <w:rFonts w:ascii="Times" w:hAnsi="Times" w:eastAsia="Times" w:cs="Times"/>
          <w:color w:val="000000"/>
        </w:rPr>
        <w:t xml:space="preserve"> </w:t>
      </w:r>
      <w:r>
        <w:rPr>
          <w:rFonts w:ascii="Times" w:hAnsi="Times" w:eastAsia="Times" w:cs="Times"/>
          <w:color w:val="BFBFBF" w:themeColor="background1" w:themeShade="BF"/>
        </w:rPr>
        <w:t>la funcionalidad de la Gestión</w:t>
      </w:r>
      <w:r>
        <w:rPr>
          <w:rFonts w:ascii="Times" w:hAnsi="Times" w:eastAsia="Times" w:cs="Times"/>
          <w:color w:val="000000"/>
        </w:rPr>
        <w:t xml:space="preserve"> </w:t>
      </w:r>
      <w:r>
        <w:rPr>
          <w:rFonts w:ascii="Times" w:hAnsi="Times" w:eastAsia="Times" w:cs="Times"/>
          <w:color w:val="BFBFBF" w:themeColor="background1" w:themeShade="BF"/>
        </w:rPr>
        <w:t xml:space="preserve">en el área o el proceso. </w:t>
      </w:r>
    </w:p>
    <w:tbl>
      <w:tblPr>
        <w:tblStyle w:val="24"/>
        <w:tblpPr w:leftFromText="141" w:rightFromText="141" w:vertAnchor="text" w:horzAnchor="margin" w:tblpY="636"/>
        <w:tblW w:w="4961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1419"/>
        <w:gridCol w:w="3539"/>
        <w:gridCol w:w="4110"/>
        <w:gridCol w:w="2976"/>
      </w:tblGrid>
      <w:tr w14:paraId="067C8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54" w:type="pct"/>
            <w:shd w:val="clear" w:color="auto" w:fill="BFBFBF"/>
          </w:tcPr>
          <w:p w14:paraId="15740C18">
            <w:pPr>
              <w:jc w:val="center"/>
              <w:rPr>
                <w:rFonts w:ascii="Tahoma" w:hAnsi="Tahoma" w:eastAsia="Tahoma" w:cs="Tahoma"/>
                <w:b/>
              </w:rPr>
            </w:pPr>
            <w:r>
              <w:rPr>
                <w:rFonts w:ascii="Tahoma" w:hAnsi="Tahoma" w:eastAsia="Tahoma" w:cs="Tahoma"/>
                <w:b/>
              </w:rPr>
              <w:t>Factor</w:t>
            </w:r>
          </w:p>
        </w:tc>
        <w:tc>
          <w:tcPr>
            <w:tcW w:w="512" w:type="pct"/>
            <w:shd w:val="clear" w:color="auto" w:fill="BFBFBF"/>
          </w:tcPr>
          <w:p w14:paraId="718F57B7">
            <w:pPr>
              <w:jc w:val="center"/>
              <w:rPr>
                <w:rFonts w:ascii="Tahoma" w:hAnsi="Tahoma" w:eastAsia="Tahoma" w:cs="Tahoma"/>
                <w:b/>
              </w:rPr>
            </w:pPr>
            <w:r>
              <w:rPr>
                <w:rFonts w:ascii="Tahoma" w:hAnsi="Tahoma" w:eastAsia="Tahoma" w:cs="Tahoma"/>
                <w:b/>
              </w:rPr>
              <w:t>Contexto</w:t>
            </w:r>
          </w:p>
        </w:tc>
        <w:tc>
          <w:tcPr>
            <w:tcW w:w="1277" w:type="pct"/>
            <w:shd w:val="clear" w:color="auto" w:fill="BFBFBF"/>
          </w:tcPr>
          <w:p w14:paraId="1896A467">
            <w:pPr>
              <w:jc w:val="center"/>
              <w:rPr>
                <w:rFonts w:ascii="Tahoma" w:hAnsi="Tahoma" w:eastAsia="Tahoma" w:cs="Tahoma"/>
                <w:b/>
              </w:rPr>
            </w:pPr>
            <w:r>
              <w:rPr>
                <w:rFonts w:ascii="Tahoma" w:hAnsi="Tahoma" w:eastAsia="Tahoma" w:cs="Tahoma"/>
                <w:b/>
              </w:rPr>
              <w:t>evento</w:t>
            </w:r>
          </w:p>
        </w:tc>
        <w:tc>
          <w:tcPr>
            <w:tcW w:w="1483" w:type="pct"/>
            <w:shd w:val="clear" w:color="auto" w:fill="BFBFBF"/>
          </w:tcPr>
          <w:p w14:paraId="3A047C47">
            <w:pPr>
              <w:jc w:val="center"/>
              <w:rPr>
                <w:rFonts w:ascii="Tahoma" w:hAnsi="Tahoma" w:eastAsia="Tahoma" w:cs="Tahoma"/>
                <w:b/>
              </w:rPr>
            </w:pPr>
            <w:r>
              <w:rPr>
                <w:rFonts w:ascii="Tahoma" w:hAnsi="Tahoma" w:eastAsia="Tahoma" w:cs="Tahoma"/>
                <w:b/>
              </w:rPr>
              <w:t xml:space="preserve">Fuente/ justificación </w:t>
            </w:r>
          </w:p>
        </w:tc>
        <w:tc>
          <w:tcPr>
            <w:tcW w:w="1074" w:type="pct"/>
            <w:shd w:val="clear" w:color="auto" w:fill="BFBFBF"/>
          </w:tcPr>
          <w:p w14:paraId="67FD78EC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Efecto</w:t>
            </w:r>
          </w:p>
          <w:p w14:paraId="17740D59">
            <w:pPr>
              <w:jc w:val="center"/>
              <w:rPr>
                <w:rFonts w:ascii="Tahoma" w:hAnsi="Tahoma" w:eastAsia="Tahoma" w:cs="Tahoma"/>
                <w:b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</w:rPr>
              <w:t>(Consecuencia)</w:t>
            </w:r>
          </w:p>
        </w:tc>
      </w:tr>
      <w:tr w14:paraId="68039C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654" w:type="pct"/>
            <w:vMerge w:val="restart"/>
            <w:vAlign w:val="center"/>
          </w:tcPr>
          <w:p w14:paraId="18C4784D">
            <w:pPr>
              <w:pStyle w:val="22"/>
              <w:numPr>
                <w:ilvl w:val="0"/>
                <w:numId w:val="2"/>
              </w:numPr>
              <w:tabs>
                <w:tab w:val="left" w:pos="220"/>
              </w:tabs>
              <w:ind w:left="0"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Recursos financieros</w:t>
            </w:r>
            <w:r>
              <w:rPr>
                <w:color w:val="000000"/>
                <w:sz w:val="18"/>
                <w:szCs w:val="18"/>
                <w:lang w:val="es-MX"/>
              </w:rPr>
              <w:t xml:space="preserve">/ económicos </w:t>
            </w:r>
          </w:p>
        </w:tc>
        <w:tc>
          <w:tcPr>
            <w:tcW w:w="512" w:type="pct"/>
          </w:tcPr>
          <w:p w14:paraId="25B532AE">
            <w:pPr>
              <w:rPr>
                <w:sz w:val="18"/>
                <w:szCs w:val="18"/>
              </w:rPr>
            </w:pPr>
          </w:p>
        </w:tc>
        <w:tc>
          <w:tcPr>
            <w:tcW w:w="1277" w:type="pct"/>
          </w:tcPr>
          <w:p w14:paraId="501C778F">
            <w:pPr>
              <w:rPr>
                <w:sz w:val="18"/>
                <w:szCs w:val="18"/>
              </w:rPr>
            </w:pPr>
          </w:p>
        </w:tc>
        <w:tc>
          <w:tcPr>
            <w:tcW w:w="1483" w:type="pct"/>
          </w:tcPr>
          <w:p w14:paraId="7DBE8611">
            <w:pPr>
              <w:rPr>
                <w:sz w:val="18"/>
                <w:szCs w:val="18"/>
              </w:rPr>
            </w:pPr>
          </w:p>
          <w:p w14:paraId="46CAE551">
            <w:pPr>
              <w:rPr>
                <w:sz w:val="18"/>
                <w:szCs w:val="18"/>
              </w:rPr>
            </w:pPr>
          </w:p>
        </w:tc>
        <w:tc>
          <w:tcPr>
            <w:tcW w:w="1074" w:type="pct"/>
          </w:tcPr>
          <w:p w14:paraId="1688D129">
            <w:pPr>
              <w:rPr>
                <w:sz w:val="18"/>
                <w:szCs w:val="18"/>
              </w:rPr>
            </w:pPr>
          </w:p>
        </w:tc>
      </w:tr>
      <w:tr w14:paraId="12954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654" w:type="pct"/>
            <w:vMerge w:val="continue"/>
            <w:vAlign w:val="center"/>
          </w:tcPr>
          <w:p w14:paraId="76A66F3A">
            <w:pPr>
              <w:pStyle w:val="22"/>
              <w:widowControl w:val="0"/>
              <w:numPr>
                <w:ilvl w:val="0"/>
                <w:numId w:val="3"/>
              </w:numPr>
              <w:spacing w:line="27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512" w:type="pct"/>
          </w:tcPr>
          <w:p w14:paraId="0A70708C">
            <w:pPr>
              <w:rPr>
                <w:sz w:val="18"/>
                <w:szCs w:val="18"/>
              </w:rPr>
            </w:pPr>
          </w:p>
        </w:tc>
        <w:tc>
          <w:tcPr>
            <w:tcW w:w="1277" w:type="pct"/>
          </w:tcPr>
          <w:p w14:paraId="0B07DE5D">
            <w:pPr>
              <w:rPr>
                <w:sz w:val="18"/>
                <w:szCs w:val="18"/>
              </w:rPr>
            </w:pPr>
          </w:p>
        </w:tc>
        <w:tc>
          <w:tcPr>
            <w:tcW w:w="1483" w:type="pct"/>
          </w:tcPr>
          <w:p w14:paraId="3A246AB8">
            <w:pPr>
              <w:rPr>
                <w:sz w:val="18"/>
                <w:szCs w:val="18"/>
              </w:rPr>
            </w:pPr>
          </w:p>
          <w:p w14:paraId="7D30919F">
            <w:pPr>
              <w:rPr>
                <w:sz w:val="18"/>
                <w:szCs w:val="18"/>
              </w:rPr>
            </w:pPr>
          </w:p>
        </w:tc>
        <w:tc>
          <w:tcPr>
            <w:tcW w:w="1074" w:type="pct"/>
            <w:vAlign w:val="center"/>
          </w:tcPr>
          <w:p w14:paraId="7C6C76B0">
            <w:pPr>
              <w:rPr>
                <w:sz w:val="18"/>
                <w:szCs w:val="18"/>
              </w:rPr>
            </w:pPr>
          </w:p>
        </w:tc>
      </w:tr>
      <w:tr w14:paraId="69D48D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654" w:type="pct"/>
            <w:vMerge w:val="continue"/>
            <w:vAlign w:val="center"/>
          </w:tcPr>
          <w:p w14:paraId="14FED524">
            <w:pPr>
              <w:pStyle w:val="22"/>
              <w:widowControl w:val="0"/>
              <w:numPr>
                <w:ilvl w:val="0"/>
                <w:numId w:val="3"/>
              </w:numPr>
              <w:spacing w:line="27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512" w:type="pct"/>
          </w:tcPr>
          <w:p w14:paraId="2BE82074">
            <w:pPr>
              <w:rPr>
                <w:sz w:val="18"/>
                <w:szCs w:val="18"/>
              </w:rPr>
            </w:pPr>
          </w:p>
        </w:tc>
        <w:tc>
          <w:tcPr>
            <w:tcW w:w="1277" w:type="pct"/>
          </w:tcPr>
          <w:p w14:paraId="3C6F8DF6">
            <w:pPr>
              <w:rPr>
                <w:sz w:val="18"/>
                <w:szCs w:val="18"/>
              </w:rPr>
            </w:pPr>
          </w:p>
        </w:tc>
        <w:tc>
          <w:tcPr>
            <w:tcW w:w="1483" w:type="pct"/>
          </w:tcPr>
          <w:p w14:paraId="236A1A1E">
            <w:pPr>
              <w:rPr>
                <w:sz w:val="18"/>
                <w:szCs w:val="18"/>
              </w:rPr>
            </w:pPr>
          </w:p>
          <w:p w14:paraId="094D3C0B">
            <w:pPr>
              <w:rPr>
                <w:sz w:val="18"/>
                <w:szCs w:val="18"/>
              </w:rPr>
            </w:pPr>
          </w:p>
        </w:tc>
        <w:tc>
          <w:tcPr>
            <w:tcW w:w="1074" w:type="pct"/>
            <w:vAlign w:val="center"/>
          </w:tcPr>
          <w:p w14:paraId="5C0F7356">
            <w:pPr>
              <w:rPr>
                <w:sz w:val="18"/>
                <w:szCs w:val="18"/>
              </w:rPr>
            </w:pPr>
          </w:p>
        </w:tc>
      </w:tr>
      <w:tr w14:paraId="2E92F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654" w:type="pct"/>
            <w:vMerge w:val="restart"/>
            <w:vAlign w:val="center"/>
          </w:tcPr>
          <w:p w14:paraId="29E9E396">
            <w:pPr>
              <w:pStyle w:val="22"/>
              <w:numPr>
                <w:ilvl w:val="0"/>
                <w:numId w:val="2"/>
              </w:numPr>
              <w:tabs>
                <w:tab w:val="left" w:pos="165"/>
              </w:tabs>
              <w:ind w:left="0"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Legal / Político</w:t>
            </w:r>
          </w:p>
        </w:tc>
        <w:tc>
          <w:tcPr>
            <w:tcW w:w="512" w:type="pct"/>
          </w:tcPr>
          <w:p w14:paraId="2322E64D">
            <w:pPr>
              <w:rPr>
                <w:sz w:val="18"/>
                <w:szCs w:val="18"/>
              </w:rPr>
            </w:pPr>
          </w:p>
        </w:tc>
        <w:tc>
          <w:tcPr>
            <w:tcW w:w="1277" w:type="pct"/>
          </w:tcPr>
          <w:p w14:paraId="1AD8F842">
            <w:pPr>
              <w:rPr>
                <w:sz w:val="18"/>
                <w:szCs w:val="18"/>
              </w:rPr>
            </w:pPr>
          </w:p>
        </w:tc>
        <w:tc>
          <w:tcPr>
            <w:tcW w:w="1483" w:type="pct"/>
          </w:tcPr>
          <w:p w14:paraId="3529408F">
            <w:pPr>
              <w:rPr>
                <w:sz w:val="18"/>
                <w:szCs w:val="18"/>
              </w:rPr>
            </w:pPr>
          </w:p>
          <w:p w14:paraId="5FC66A9E">
            <w:pPr>
              <w:rPr>
                <w:sz w:val="18"/>
                <w:szCs w:val="18"/>
              </w:rPr>
            </w:pPr>
          </w:p>
        </w:tc>
        <w:tc>
          <w:tcPr>
            <w:tcW w:w="1074" w:type="pct"/>
            <w:vAlign w:val="center"/>
          </w:tcPr>
          <w:p w14:paraId="4D453707">
            <w:pPr>
              <w:rPr>
                <w:sz w:val="18"/>
                <w:szCs w:val="18"/>
              </w:rPr>
            </w:pPr>
          </w:p>
        </w:tc>
      </w:tr>
      <w:tr w14:paraId="224463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654" w:type="pct"/>
            <w:vMerge w:val="continue"/>
            <w:vAlign w:val="center"/>
          </w:tcPr>
          <w:p w14:paraId="2B73C57E">
            <w:pPr>
              <w:pStyle w:val="22"/>
              <w:numPr>
                <w:ilvl w:val="0"/>
                <w:numId w:val="3"/>
              </w:numPr>
              <w:tabs>
                <w:tab w:val="left" w:pos="165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</w:tcPr>
          <w:p w14:paraId="0A5D332C">
            <w:pPr>
              <w:rPr>
                <w:sz w:val="18"/>
                <w:szCs w:val="18"/>
              </w:rPr>
            </w:pPr>
          </w:p>
        </w:tc>
        <w:tc>
          <w:tcPr>
            <w:tcW w:w="1277" w:type="pct"/>
          </w:tcPr>
          <w:p w14:paraId="21503677">
            <w:pPr>
              <w:rPr>
                <w:sz w:val="18"/>
                <w:szCs w:val="18"/>
              </w:rPr>
            </w:pPr>
          </w:p>
        </w:tc>
        <w:tc>
          <w:tcPr>
            <w:tcW w:w="1483" w:type="pct"/>
          </w:tcPr>
          <w:p w14:paraId="56F87CAA">
            <w:pPr>
              <w:rPr>
                <w:sz w:val="18"/>
                <w:szCs w:val="18"/>
              </w:rPr>
            </w:pPr>
          </w:p>
          <w:p w14:paraId="1C6C75BD">
            <w:pPr>
              <w:rPr>
                <w:sz w:val="18"/>
                <w:szCs w:val="18"/>
              </w:rPr>
            </w:pPr>
          </w:p>
        </w:tc>
        <w:tc>
          <w:tcPr>
            <w:tcW w:w="1074" w:type="pct"/>
            <w:vAlign w:val="center"/>
          </w:tcPr>
          <w:p w14:paraId="14D84071">
            <w:pPr>
              <w:rPr>
                <w:sz w:val="18"/>
                <w:szCs w:val="18"/>
              </w:rPr>
            </w:pPr>
          </w:p>
        </w:tc>
      </w:tr>
      <w:tr w14:paraId="79D6A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654" w:type="pct"/>
            <w:vMerge w:val="continue"/>
            <w:vAlign w:val="center"/>
          </w:tcPr>
          <w:p w14:paraId="101C4947">
            <w:pPr>
              <w:pStyle w:val="22"/>
              <w:widowControl w:val="0"/>
              <w:numPr>
                <w:ilvl w:val="0"/>
                <w:numId w:val="3"/>
              </w:numPr>
              <w:spacing w:line="27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512" w:type="pct"/>
          </w:tcPr>
          <w:p w14:paraId="0F3B114A">
            <w:pPr>
              <w:rPr>
                <w:sz w:val="18"/>
                <w:szCs w:val="18"/>
              </w:rPr>
            </w:pPr>
          </w:p>
        </w:tc>
        <w:tc>
          <w:tcPr>
            <w:tcW w:w="1277" w:type="pct"/>
          </w:tcPr>
          <w:p w14:paraId="00BFC63D">
            <w:pPr>
              <w:rPr>
                <w:sz w:val="18"/>
                <w:szCs w:val="18"/>
              </w:rPr>
            </w:pPr>
          </w:p>
        </w:tc>
        <w:tc>
          <w:tcPr>
            <w:tcW w:w="1483" w:type="pct"/>
          </w:tcPr>
          <w:p w14:paraId="24F95F87">
            <w:pPr>
              <w:rPr>
                <w:sz w:val="18"/>
                <w:szCs w:val="18"/>
              </w:rPr>
            </w:pPr>
          </w:p>
          <w:p w14:paraId="0DBFBFEF">
            <w:pPr>
              <w:rPr>
                <w:sz w:val="18"/>
                <w:szCs w:val="18"/>
              </w:rPr>
            </w:pPr>
          </w:p>
        </w:tc>
        <w:tc>
          <w:tcPr>
            <w:tcW w:w="1074" w:type="pct"/>
            <w:vAlign w:val="center"/>
          </w:tcPr>
          <w:p w14:paraId="2C50616C">
            <w:pPr>
              <w:rPr>
                <w:sz w:val="18"/>
                <w:szCs w:val="18"/>
              </w:rPr>
            </w:pPr>
          </w:p>
        </w:tc>
      </w:tr>
      <w:tr w14:paraId="26B130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654" w:type="pct"/>
            <w:vMerge w:val="restart"/>
            <w:vAlign w:val="center"/>
          </w:tcPr>
          <w:p w14:paraId="69746D57">
            <w:pPr>
              <w:pStyle w:val="22"/>
              <w:numPr>
                <w:ilvl w:val="0"/>
                <w:numId w:val="2"/>
              </w:numPr>
              <w:tabs>
                <w:tab w:val="left" w:pos="220"/>
              </w:tabs>
              <w:ind w:left="0" w:firstLine="0"/>
              <w:rPr>
                <w:color w:val="000000"/>
                <w:sz w:val="18"/>
                <w:szCs w:val="18"/>
                <w:lang w:val="es-MX"/>
              </w:rPr>
            </w:pPr>
            <w:r>
              <w:rPr>
                <w:color w:val="000000"/>
                <w:sz w:val="18"/>
                <w:szCs w:val="18"/>
                <w:lang w:val="es-MX"/>
              </w:rPr>
              <w:t>Tecnológico</w:t>
            </w:r>
          </w:p>
        </w:tc>
        <w:tc>
          <w:tcPr>
            <w:tcW w:w="512" w:type="pct"/>
          </w:tcPr>
          <w:p w14:paraId="589499F2">
            <w:pPr>
              <w:rPr>
                <w:sz w:val="18"/>
                <w:szCs w:val="18"/>
              </w:rPr>
            </w:pPr>
          </w:p>
        </w:tc>
        <w:tc>
          <w:tcPr>
            <w:tcW w:w="1277" w:type="pct"/>
          </w:tcPr>
          <w:p w14:paraId="5696E736">
            <w:pPr>
              <w:rPr>
                <w:sz w:val="18"/>
                <w:szCs w:val="18"/>
              </w:rPr>
            </w:pPr>
          </w:p>
        </w:tc>
        <w:tc>
          <w:tcPr>
            <w:tcW w:w="1483" w:type="pct"/>
            <w:vAlign w:val="center"/>
          </w:tcPr>
          <w:p w14:paraId="39D26B6C">
            <w:pPr>
              <w:rPr>
                <w:sz w:val="18"/>
                <w:szCs w:val="18"/>
              </w:rPr>
            </w:pPr>
          </w:p>
          <w:p w14:paraId="2E8C1544">
            <w:pPr>
              <w:rPr>
                <w:sz w:val="18"/>
                <w:szCs w:val="18"/>
              </w:rPr>
            </w:pPr>
          </w:p>
        </w:tc>
        <w:tc>
          <w:tcPr>
            <w:tcW w:w="1074" w:type="pct"/>
            <w:vAlign w:val="center"/>
          </w:tcPr>
          <w:p w14:paraId="0BFBE6D7">
            <w:pPr>
              <w:rPr>
                <w:sz w:val="18"/>
                <w:szCs w:val="18"/>
              </w:rPr>
            </w:pPr>
          </w:p>
        </w:tc>
      </w:tr>
      <w:tr w14:paraId="5D6C0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654" w:type="pct"/>
            <w:vMerge w:val="continue"/>
            <w:vAlign w:val="center"/>
          </w:tcPr>
          <w:p w14:paraId="10A03CDB">
            <w:pPr>
              <w:pStyle w:val="22"/>
              <w:numPr>
                <w:ilvl w:val="0"/>
                <w:numId w:val="3"/>
              </w:numPr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</w:tcPr>
          <w:p w14:paraId="578B7CD4">
            <w:pPr>
              <w:rPr>
                <w:sz w:val="18"/>
                <w:szCs w:val="18"/>
              </w:rPr>
            </w:pPr>
          </w:p>
        </w:tc>
        <w:tc>
          <w:tcPr>
            <w:tcW w:w="1277" w:type="pct"/>
          </w:tcPr>
          <w:p w14:paraId="768632F5">
            <w:pPr>
              <w:rPr>
                <w:sz w:val="18"/>
                <w:szCs w:val="18"/>
              </w:rPr>
            </w:pPr>
          </w:p>
        </w:tc>
        <w:tc>
          <w:tcPr>
            <w:tcW w:w="1483" w:type="pct"/>
            <w:vAlign w:val="center"/>
          </w:tcPr>
          <w:p w14:paraId="1147D9DC">
            <w:pPr>
              <w:rPr>
                <w:sz w:val="18"/>
                <w:szCs w:val="18"/>
              </w:rPr>
            </w:pPr>
          </w:p>
          <w:p w14:paraId="0552E3D5">
            <w:pPr>
              <w:rPr>
                <w:sz w:val="18"/>
                <w:szCs w:val="18"/>
              </w:rPr>
            </w:pPr>
          </w:p>
        </w:tc>
        <w:tc>
          <w:tcPr>
            <w:tcW w:w="1074" w:type="pct"/>
            <w:vAlign w:val="center"/>
          </w:tcPr>
          <w:p w14:paraId="772B75FB">
            <w:pPr>
              <w:rPr>
                <w:sz w:val="18"/>
                <w:szCs w:val="18"/>
              </w:rPr>
            </w:pPr>
          </w:p>
        </w:tc>
      </w:tr>
      <w:tr w14:paraId="4017E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654" w:type="pct"/>
            <w:vMerge w:val="continue"/>
            <w:vAlign w:val="center"/>
          </w:tcPr>
          <w:p w14:paraId="566EC8F8">
            <w:pPr>
              <w:pStyle w:val="22"/>
              <w:numPr>
                <w:ilvl w:val="0"/>
                <w:numId w:val="3"/>
              </w:numPr>
              <w:rPr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</w:tcPr>
          <w:p w14:paraId="17B1CAE4">
            <w:pPr>
              <w:rPr>
                <w:sz w:val="18"/>
                <w:szCs w:val="18"/>
              </w:rPr>
            </w:pPr>
          </w:p>
        </w:tc>
        <w:tc>
          <w:tcPr>
            <w:tcW w:w="1277" w:type="pct"/>
          </w:tcPr>
          <w:p w14:paraId="659B9EBB">
            <w:pPr>
              <w:rPr>
                <w:sz w:val="18"/>
                <w:szCs w:val="18"/>
              </w:rPr>
            </w:pPr>
          </w:p>
        </w:tc>
        <w:tc>
          <w:tcPr>
            <w:tcW w:w="1483" w:type="pct"/>
            <w:vAlign w:val="center"/>
          </w:tcPr>
          <w:p w14:paraId="0BF0F165">
            <w:pPr>
              <w:rPr>
                <w:sz w:val="18"/>
                <w:szCs w:val="18"/>
              </w:rPr>
            </w:pPr>
          </w:p>
          <w:p w14:paraId="353504BC">
            <w:pPr>
              <w:rPr>
                <w:sz w:val="18"/>
                <w:szCs w:val="18"/>
              </w:rPr>
            </w:pPr>
          </w:p>
        </w:tc>
        <w:tc>
          <w:tcPr>
            <w:tcW w:w="1074" w:type="pct"/>
            <w:vAlign w:val="center"/>
          </w:tcPr>
          <w:p w14:paraId="372C1FDF">
            <w:pPr>
              <w:rPr>
                <w:sz w:val="18"/>
                <w:szCs w:val="18"/>
              </w:rPr>
            </w:pPr>
          </w:p>
        </w:tc>
      </w:tr>
      <w:tr w14:paraId="0F219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54" w:type="pct"/>
            <w:vMerge w:val="restart"/>
            <w:vAlign w:val="center"/>
          </w:tcPr>
          <w:p w14:paraId="439BBFA4">
            <w:pPr>
              <w:pStyle w:val="22"/>
              <w:numPr>
                <w:ilvl w:val="0"/>
                <w:numId w:val="2"/>
              </w:numPr>
              <w:ind w:left="284" w:hanging="284"/>
              <w:rPr>
                <w:color w:val="000000"/>
                <w:sz w:val="18"/>
                <w:szCs w:val="18"/>
                <w:lang w:val="es-MX"/>
              </w:rPr>
            </w:pPr>
            <w:r>
              <w:rPr>
                <w:color w:val="000000"/>
                <w:sz w:val="18"/>
                <w:szCs w:val="18"/>
                <w:lang w:val="es-MX"/>
              </w:rPr>
              <w:t>Naturales</w:t>
            </w:r>
          </w:p>
        </w:tc>
        <w:tc>
          <w:tcPr>
            <w:tcW w:w="512" w:type="pct"/>
          </w:tcPr>
          <w:p w14:paraId="48927644">
            <w:pPr>
              <w:rPr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277" w:type="pct"/>
          </w:tcPr>
          <w:p w14:paraId="78465758">
            <w:pPr>
              <w:rPr>
                <w:sz w:val="18"/>
                <w:szCs w:val="18"/>
              </w:rPr>
            </w:pPr>
          </w:p>
        </w:tc>
        <w:tc>
          <w:tcPr>
            <w:tcW w:w="1483" w:type="pct"/>
            <w:vAlign w:val="center"/>
          </w:tcPr>
          <w:p w14:paraId="4928592C">
            <w:pPr>
              <w:rPr>
                <w:sz w:val="18"/>
                <w:szCs w:val="18"/>
              </w:rPr>
            </w:pPr>
          </w:p>
          <w:p w14:paraId="4294B5D3">
            <w:pPr>
              <w:rPr>
                <w:sz w:val="18"/>
                <w:szCs w:val="18"/>
              </w:rPr>
            </w:pPr>
          </w:p>
        </w:tc>
        <w:tc>
          <w:tcPr>
            <w:tcW w:w="1074" w:type="pct"/>
          </w:tcPr>
          <w:p w14:paraId="0B7C247D">
            <w:pPr>
              <w:rPr>
                <w:sz w:val="18"/>
                <w:szCs w:val="18"/>
              </w:rPr>
            </w:pPr>
          </w:p>
        </w:tc>
      </w:tr>
      <w:tr w14:paraId="78782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654" w:type="pct"/>
            <w:vMerge w:val="continue"/>
            <w:vAlign w:val="center"/>
          </w:tcPr>
          <w:p w14:paraId="6AEBBF76">
            <w:pPr>
              <w:pStyle w:val="22"/>
              <w:numPr>
                <w:ilvl w:val="0"/>
                <w:numId w:val="3"/>
              </w:numPr>
              <w:rPr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512" w:type="pct"/>
          </w:tcPr>
          <w:p w14:paraId="7329A56D">
            <w:pPr>
              <w:rPr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277" w:type="pct"/>
          </w:tcPr>
          <w:p w14:paraId="5BCAF40D">
            <w:pPr>
              <w:rPr>
                <w:sz w:val="18"/>
                <w:szCs w:val="18"/>
              </w:rPr>
            </w:pPr>
          </w:p>
        </w:tc>
        <w:tc>
          <w:tcPr>
            <w:tcW w:w="1483" w:type="pct"/>
            <w:vAlign w:val="center"/>
          </w:tcPr>
          <w:p w14:paraId="23560BE9">
            <w:pPr>
              <w:rPr>
                <w:sz w:val="18"/>
                <w:szCs w:val="18"/>
              </w:rPr>
            </w:pPr>
          </w:p>
          <w:p w14:paraId="7A073BBC">
            <w:pPr>
              <w:rPr>
                <w:sz w:val="18"/>
                <w:szCs w:val="18"/>
              </w:rPr>
            </w:pPr>
          </w:p>
          <w:p w14:paraId="1F2BC97A">
            <w:pPr>
              <w:rPr>
                <w:sz w:val="18"/>
                <w:szCs w:val="18"/>
              </w:rPr>
            </w:pPr>
          </w:p>
        </w:tc>
        <w:tc>
          <w:tcPr>
            <w:tcW w:w="1074" w:type="pct"/>
          </w:tcPr>
          <w:p w14:paraId="5EE40F05">
            <w:pPr>
              <w:rPr>
                <w:sz w:val="18"/>
                <w:szCs w:val="18"/>
              </w:rPr>
            </w:pPr>
          </w:p>
        </w:tc>
      </w:tr>
      <w:tr w14:paraId="47475A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654" w:type="pct"/>
            <w:vMerge w:val="continue"/>
            <w:vAlign w:val="center"/>
          </w:tcPr>
          <w:p w14:paraId="1F6E0430">
            <w:pPr>
              <w:pStyle w:val="22"/>
              <w:widowControl w:val="0"/>
              <w:numPr>
                <w:ilvl w:val="0"/>
                <w:numId w:val="3"/>
              </w:numPr>
              <w:spacing w:line="276" w:lineRule="auto"/>
              <w:jc w:val="left"/>
              <w:rPr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512" w:type="pct"/>
          </w:tcPr>
          <w:p w14:paraId="5C16A839">
            <w:pPr>
              <w:rPr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277" w:type="pct"/>
          </w:tcPr>
          <w:p w14:paraId="2124E5EF">
            <w:pPr>
              <w:rPr>
                <w:sz w:val="18"/>
                <w:szCs w:val="18"/>
              </w:rPr>
            </w:pPr>
          </w:p>
        </w:tc>
        <w:tc>
          <w:tcPr>
            <w:tcW w:w="1483" w:type="pct"/>
            <w:vAlign w:val="center"/>
          </w:tcPr>
          <w:p w14:paraId="65321FD0">
            <w:pPr>
              <w:rPr>
                <w:sz w:val="18"/>
                <w:szCs w:val="18"/>
              </w:rPr>
            </w:pPr>
          </w:p>
          <w:p w14:paraId="202C7874">
            <w:pPr>
              <w:rPr>
                <w:sz w:val="18"/>
                <w:szCs w:val="18"/>
              </w:rPr>
            </w:pPr>
          </w:p>
        </w:tc>
        <w:tc>
          <w:tcPr>
            <w:tcW w:w="1074" w:type="pct"/>
          </w:tcPr>
          <w:p w14:paraId="5C2FFA01">
            <w:pPr>
              <w:rPr>
                <w:sz w:val="18"/>
                <w:szCs w:val="18"/>
              </w:rPr>
            </w:pPr>
          </w:p>
        </w:tc>
      </w:tr>
      <w:tr w14:paraId="346CF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654" w:type="pct"/>
            <w:vMerge w:val="restart"/>
            <w:vAlign w:val="center"/>
          </w:tcPr>
          <w:p w14:paraId="24346F7C">
            <w:pPr>
              <w:pStyle w:val="22"/>
              <w:numPr>
                <w:ilvl w:val="0"/>
                <w:numId w:val="2"/>
              </w:numPr>
              <w:ind w:left="284" w:hanging="284"/>
              <w:rPr>
                <w:color w:val="000000"/>
                <w:sz w:val="18"/>
                <w:szCs w:val="18"/>
                <w:lang w:val="es-MX"/>
              </w:rPr>
            </w:pPr>
            <w:r>
              <w:rPr>
                <w:color w:val="000000"/>
                <w:sz w:val="18"/>
                <w:szCs w:val="18"/>
                <w:lang w:val="es-MX"/>
              </w:rPr>
              <w:t xml:space="preserve">Salud y Seguridad </w:t>
            </w:r>
          </w:p>
        </w:tc>
        <w:tc>
          <w:tcPr>
            <w:tcW w:w="512" w:type="pct"/>
          </w:tcPr>
          <w:p w14:paraId="25C06E7F">
            <w:pPr>
              <w:rPr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277" w:type="pct"/>
          </w:tcPr>
          <w:p w14:paraId="349E0712">
            <w:pPr>
              <w:rPr>
                <w:sz w:val="18"/>
                <w:szCs w:val="18"/>
              </w:rPr>
            </w:pPr>
          </w:p>
        </w:tc>
        <w:tc>
          <w:tcPr>
            <w:tcW w:w="1483" w:type="pct"/>
            <w:vAlign w:val="center"/>
          </w:tcPr>
          <w:p w14:paraId="2F4CAD8B">
            <w:pPr>
              <w:rPr>
                <w:sz w:val="18"/>
                <w:szCs w:val="18"/>
              </w:rPr>
            </w:pPr>
          </w:p>
          <w:p w14:paraId="31C39423">
            <w:pPr>
              <w:rPr>
                <w:sz w:val="18"/>
                <w:szCs w:val="18"/>
              </w:rPr>
            </w:pPr>
          </w:p>
        </w:tc>
        <w:tc>
          <w:tcPr>
            <w:tcW w:w="1074" w:type="pct"/>
          </w:tcPr>
          <w:p w14:paraId="4F497400">
            <w:pPr>
              <w:rPr>
                <w:sz w:val="18"/>
                <w:szCs w:val="18"/>
              </w:rPr>
            </w:pPr>
          </w:p>
        </w:tc>
      </w:tr>
      <w:tr w14:paraId="4D764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654" w:type="pct"/>
            <w:vMerge w:val="continue"/>
            <w:vAlign w:val="center"/>
          </w:tcPr>
          <w:p w14:paraId="089F2024">
            <w:pPr>
              <w:pStyle w:val="22"/>
              <w:numPr>
                <w:ilvl w:val="0"/>
                <w:numId w:val="3"/>
              </w:numPr>
              <w:rPr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512" w:type="pct"/>
          </w:tcPr>
          <w:p w14:paraId="624B76FE">
            <w:pPr>
              <w:rPr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277" w:type="pct"/>
          </w:tcPr>
          <w:p w14:paraId="3BB36DB6">
            <w:pPr>
              <w:rPr>
                <w:sz w:val="18"/>
                <w:szCs w:val="18"/>
              </w:rPr>
            </w:pPr>
          </w:p>
        </w:tc>
        <w:tc>
          <w:tcPr>
            <w:tcW w:w="1483" w:type="pct"/>
            <w:vAlign w:val="center"/>
          </w:tcPr>
          <w:p w14:paraId="1CABD0E7">
            <w:pPr>
              <w:rPr>
                <w:sz w:val="18"/>
                <w:szCs w:val="18"/>
              </w:rPr>
            </w:pPr>
          </w:p>
          <w:p w14:paraId="6B828EE5">
            <w:pPr>
              <w:rPr>
                <w:sz w:val="18"/>
                <w:szCs w:val="18"/>
              </w:rPr>
            </w:pPr>
          </w:p>
        </w:tc>
        <w:tc>
          <w:tcPr>
            <w:tcW w:w="1074" w:type="pct"/>
          </w:tcPr>
          <w:p w14:paraId="6EE0C5B7">
            <w:pPr>
              <w:rPr>
                <w:sz w:val="18"/>
                <w:szCs w:val="18"/>
              </w:rPr>
            </w:pPr>
          </w:p>
        </w:tc>
      </w:tr>
      <w:tr w14:paraId="2EF48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654" w:type="pct"/>
            <w:vMerge w:val="continue"/>
            <w:vAlign w:val="center"/>
          </w:tcPr>
          <w:p w14:paraId="0AF30219">
            <w:pPr>
              <w:numPr>
                <w:ilvl w:val="0"/>
                <w:numId w:val="3"/>
              </w:numPr>
              <w:jc w:val="center"/>
              <w:rPr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512" w:type="pct"/>
          </w:tcPr>
          <w:p w14:paraId="3914CF4E">
            <w:pPr>
              <w:rPr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277" w:type="pct"/>
          </w:tcPr>
          <w:p w14:paraId="477145E3">
            <w:pPr>
              <w:rPr>
                <w:sz w:val="18"/>
                <w:szCs w:val="18"/>
              </w:rPr>
            </w:pPr>
          </w:p>
        </w:tc>
        <w:tc>
          <w:tcPr>
            <w:tcW w:w="1483" w:type="pct"/>
            <w:vAlign w:val="center"/>
          </w:tcPr>
          <w:p w14:paraId="435824D0">
            <w:pPr>
              <w:rPr>
                <w:sz w:val="18"/>
                <w:szCs w:val="18"/>
              </w:rPr>
            </w:pPr>
          </w:p>
          <w:p w14:paraId="5F203F48">
            <w:pPr>
              <w:rPr>
                <w:sz w:val="18"/>
                <w:szCs w:val="18"/>
              </w:rPr>
            </w:pPr>
          </w:p>
        </w:tc>
        <w:tc>
          <w:tcPr>
            <w:tcW w:w="1074" w:type="pct"/>
          </w:tcPr>
          <w:p w14:paraId="4964F0E7">
            <w:pPr>
              <w:rPr>
                <w:sz w:val="18"/>
                <w:szCs w:val="18"/>
              </w:rPr>
            </w:pPr>
          </w:p>
        </w:tc>
      </w:tr>
      <w:tr w14:paraId="28E6EA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654" w:type="pct"/>
            <w:vMerge w:val="restart"/>
            <w:vAlign w:val="center"/>
          </w:tcPr>
          <w:p w14:paraId="4AF3C593">
            <w:pPr>
              <w:pStyle w:val="22"/>
              <w:numPr>
                <w:ilvl w:val="0"/>
                <w:numId w:val="2"/>
              </w:numPr>
              <w:ind w:left="284" w:hanging="284"/>
              <w:rPr>
                <w:color w:val="000000"/>
                <w:sz w:val="18"/>
                <w:szCs w:val="18"/>
                <w:lang w:val="es-MX"/>
              </w:rPr>
            </w:pPr>
            <w:r>
              <w:rPr>
                <w:color w:val="000000"/>
                <w:sz w:val="18"/>
                <w:szCs w:val="18"/>
                <w:lang w:val="es-MX"/>
              </w:rPr>
              <w:t xml:space="preserve">Cultura organizacional </w:t>
            </w:r>
          </w:p>
        </w:tc>
        <w:tc>
          <w:tcPr>
            <w:tcW w:w="512" w:type="pct"/>
          </w:tcPr>
          <w:p w14:paraId="7A8E8A2A">
            <w:pPr>
              <w:rPr>
                <w:sz w:val="18"/>
                <w:szCs w:val="18"/>
              </w:rPr>
            </w:pPr>
          </w:p>
        </w:tc>
        <w:tc>
          <w:tcPr>
            <w:tcW w:w="1277" w:type="pct"/>
          </w:tcPr>
          <w:p w14:paraId="5891EF6A">
            <w:pPr>
              <w:rPr>
                <w:sz w:val="18"/>
                <w:szCs w:val="18"/>
              </w:rPr>
            </w:pPr>
          </w:p>
        </w:tc>
        <w:tc>
          <w:tcPr>
            <w:tcW w:w="1483" w:type="pct"/>
            <w:vAlign w:val="center"/>
          </w:tcPr>
          <w:p w14:paraId="608F9046">
            <w:pPr>
              <w:rPr>
                <w:sz w:val="18"/>
                <w:szCs w:val="18"/>
              </w:rPr>
            </w:pPr>
          </w:p>
          <w:p w14:paraId="72675BCD">
            <w:pPr>
              <w:rPr>
                <w:sz w:val="18"/>
                <w:szCs w:val="18"/>
              </w:rPr>
            </w:pPr>
          </w:p>
        </w:tc>
        <w:tc>
          <w:tcPr>
            <w:tcW w:w="1074" w:type="pct"/>
          </w:tcPr>
          <w:p w14:paraId="07C1BCA0">
            <w:pPr>
              <w:rPr>
                <w:sz w:val="18"/>
                <w:szCs w:val="18"/>
              </w:rPr>
            </w:pPr>
          </w:p>
        </w:tc>
      </w:tr>
      <w:tr w14:paraId="292BC5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654" w:type="pct"/>
            <w:vMerge w:val="continue"/>
            <w:vAlign w:val="center"/>
          </w:tcPr>
          <w:p w14:paraId="0CFD268B">
            <w:pPr>
              <w:pStyle w:val="22"/>
              <w:numPr>
                <w:ilvl w:val="0"/>
                <w:numId w:val="3"/>
              </w:numPr>
              <w:rPr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512" w:type="pct"/>
          </w:tcPr>
          <w:p w14:paraId="5AA79EFA">
            <w:pPr>
              <w:rPr>
                <w:sz w:val="18"/>
                <w:szCs w:val="18"/>
              </w:rPr>
            </w:pPr>
          </w:p>
        </w:tc>
        <w:tc>
          <w:tcPr>
            <w:tcW w:w="1277" w:type="pct"/>
          </w:tcPr>
          <w:p w14:paraId="4CDEA146">
            <w:pPr>
              <w:rPr>
                <w:sz w:val="18"/>
                <w:szCs w:val="18"/>
              </w:rPr>
            </w:pPr>
          </w:p>
        </w:tc>
        <w:tc>
          <w:tcPr>
            <w:tcW w:w="1483" w:type="pct"/>
            <w:vAlign w:val="center"/>
          </w:tcPr>
          <w:p w14:paraId="7FFEB842">
            <w:pPr>
              <w:rPr>
                <w:sz w:val="18"/>
                <w:szCs w:val="18"/>
              </w:rPr>
            </w:pPr>
          </w:p>
          <w:p w14:paraId="01FA5FBA">
            <w:pPr>
              <w:rPr>
                <w:sz w:val="18"/>
                <w:szCs w:val="18"/>
              </w:rPr>
            </w:pPr>
          </w:p>
        </w:tc>
        <w:tc>
          <w:tcPr>
            <w:tcW w:w="1074" w:type="pct"/>
          </w:tcPr>
          <w:p w14:paraId="71EF60A9">
            <w:pPr>
              <w:rPr>
                <w:sz w:val="18"/>
                <w:szCs w:val="18"/>
              </w:rPr>
            </w:pPr>
          </w:p>
        </w:tc>
      </w:tr>
      <w:tr w14:paraId="40967C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654" w:type="pct"/>
            <w:vMerge w:val="continue"/>
            <w:vAlign w:val="center"/>
          </w:tcPr>
          <w:p w14:paraId="7A38363B">
            <w:pPr>
              <w:pStyle w:val="22"/>
              <w:numPr>
                <w:ilvl w:val="0"/>
                <w:numId w:val="3"/>
              </w:numPr>
              <w:rPr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512" w:type="pct"/>
          </w:tcPr>
          <w:p w14:paraId="1DB93D62">
            <w:pPr>
              <w:rPr>
                <w:sz w:val="18"/>
                <w:szCs w:val="18"/>
              </w:rPr>
            </w:pPr>
          </w:p>
        </w:tc>
        <w:tc>
          <w:tcPr>
            <w:tcW w:w="1277" w:type="pct"/>
          </w:tcPr>
          <w:p w14:paraId="0A492175">
            <w:pPr>
              <w:rPr>
                <w:sz w:val="18"/>
                <w:szCs w:val="18"/>
              </w:rPr>
            </w:pPr>
          </w:p>
        </w:tc>
        <w:tc>
          <w:tcPr>
            <w:tcW w:w="1483" w:type="pct"/>
            <w:vAlign w:val="center"/>
          </w:tcPr>
          <w:p w14:paraId="400753C1">
            <w:pPr>
              <w:rPr>
                <w:sz w:val="18"/>
                <w:szCs w:val="18"/>
              </w:rPr>
            </w:pPr>
          </w:p>
          <w:p w14:paraId="0FB1DB38">
            <w:pPr>
              <w:rPr>
                <w:sz w:val="18"/>
                <w:szCs w:val="18"/>
              </w:rPr>
            </w:pPr>
          </w:p>
        </w:tc>
        <w:tc>
          <w:tcPr>
            <w:tcW w:w="1074" w:type="pct"/>
          </w:tcPr>
          <w:p w14:paraId="4850DA72">
            <w:pPr>
              <w:rPr>
                <w:sz w:val="18"/>
                <w:szCs w:val="18"/>
              </w:rPr>
            </w:pPr>
          </w:p>
        </w:tc>
      </w:tr>
      <w:tr w14:paraId="2F226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654" w:type="pct"/>
            <w:vMerge w:val="restart"/>
            <w:vAlign w:val="center"/>
          </w:tcPr>
          <w:p w14:paraId="1A54F7BB">
            <w:pPr>
              <w:pStyle w:val="22"/>
              <w:numPr>
                <w:ilvl w:val="0"/>
                <w:numId w:val="2"/>
              </w:numPr>
              <w:ind w:left="284" w:hanging="284"/>
              <w:rPr>
                <w:color w:val="000000"/>
                <w:sz w:val="18"/>
                <w:szCs w:val="18"/>
                <w:lang w:val="es-MX"/>
              </w:rPr>
            </w:pPr>
            <w:r>
              <w:rPr>
                <w:color w:val="000000"/>
                <w:sz w:val="18"/>
                <w:szCs w:val="18"/>
                <w:lang w:val="es-MX"/>
              </w:rPr>
              <w:t xml:space="preserve">Usuario </w:t>
            </w:r>
          </w:p>
        </w:tc>
        <w:tc>
          <w:tcPr>
            <w:tcW w:w="512" w:type="pct"/>
          </w:tcPr>
          <w:p w14:paraId="20992276">
            <w:pPr>
              <w:rPr>
                <w:sz w:val="18"/>
                <w:szCs w:val="18"/>
              </w:rPr>
            </w:pPr>
          </w:p>
        </w:tc>
        <w:tc>
          <w:tcPr>
            <w:tcW w:w="1277" w:type="pct"/>
          </w:tcPr>
          <w:p w14:paraId="114F43E2">
            <w:pPr>
              <w:rPr>
                <w:sz w:val="18"/>
                <w:szCs w:val="18"/>
              </w:rPr>
            </w:pPr>
          </w:p>
        </w:tc>
        <w:tc>
          <w:tcPr>
            <w:tcW w:w="1483" w:type="pct"/>
            <w:vAlign w:val="center"/>
          </w:tcPr>
          <w:p w14:paraId="0E579E2A">
            <w:pPr>
              <w:rPr>
                <w:sz w:val="18"/>
                <w:szCs w:val="18"/>
              </w:rPr>
            </w:pPr>
          </w:p>
          <w:p w14:paraId="7C4F0080">
            <w:pPr>
              <w:rPr>
                <w:sz w:val="18"/>
                <w:szCs w:val="18"/>
              </w:rPr>
            </w:pPr>
          </w:p>
        </w:tc>
        <w:tc>
          <w:tcPr>
            <w:tcW w:w="1074" w:type="pct"/>
          </w:tcPr>
          <w:p w14:paraId="37815518">
            <w:pPr>
              <w:rPr>
                <w:sz w:val="18"/>
                <w:szCs w:val="18"/>
              </w:rPr>
            </w:pPr>
          </w:p>
        </w:tc>
      </w:tr>
      <w:tr w14:paraId="7C052A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654" w:type="pct"/>
            <w:vMerge w:val="continue"/>
            <w:vAlign w:val="center"/>
          </w:tcPr>
          <w:p w14:paraId="0E4A6EC0">
            <w:pPr>
              <w:pStyle w:val="22"/>
              <w:numPr>
                <w:ilvl w:val="0"/>
                <w:numId w:val="3"/>
              </w:numPr>
              <w:rPr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512" w:type="pct"/>
          </w:tcPr>
          <w:p w14:paraId="59CE31DC">
            <w:pPr>
              <w:rPr>
                <w:sz w:val="18"/>
                <w:szCs w:val="18"/>
              </w:rPr>
            </w:pPr>
          </w:p>
        </w:tc>
        <w:tc>
          <w:tcPr>
            <w:tcW w:w="1277" w:type="pct"/>
          </w:tcPr>
          <w:p w14:paraId="55D7A095">
            <w:pPr>
              <w:rPr>
                <w:sz w:val="18"/>
                <w:szCs w:val="18"/>
              </w:rPr>
            </w:pPr>
          </w:p>
        </w:tc>
        <w:tc>
          <w:tcPr>
            <w:tcW w:w="1483" w:type="pct"/>
            <w:vAlign w:val="center"/>
          </w:tcPr>
          <w:p w14:paraId="79F42FFA">
            <w:pPr>
              <w:rPr>
                <w:sz w:val="18"/>
                <w:szCs w:val="18"/>
              </w:rPr>
            </w:pPr>
          </w:p>
          <w:p w14:paraId="6849FB3C">
            <w:pPr>
              <w:rPr>
                <w:sz w:val="18"/>
                <w:szCs w:val="18"/>
              </w:rPr>
            </w:pPr>
          </w:p>
        </w:tc>
        <w:tc>
          <w:tcPr>
            <w:tcW w:w="1074" w:type="pct"/>
          </w:tcPr>
          <w:p w14:paraId="33C30D9A">
            <w:pPr>
              <w:rPr>
                <w:sz w:val="18"/>
                <w:szCs w:val="18"/>
              </w:rPr>
            </w:pPr>
          </w:p>
        </w:tc>
      </w:tr>
      <w:tr w14:paraId="098D8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654" w:type="pct"/>
            <w:vMerge w:val="continue"/>
            <w:vAlign w:val="center"/>
          </w:tcPr>
          <w:p w14:paraId="532D0DAB">
            <w:pPr>
              <w:numPr>
                <w:ilvl w:val="0"/>
                <w:numId w:val="3"/>
              </w:numPr>
              <w:jc w:val="center"/>
              <w:rPr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512" w:type="pct"/>
          </w:tcPr>
          <w:p w14:paraId="374B9C27">
            <w:pPr>
              <w:rPr>
                <w:sz w:val="18"/>
                <w:szCs w:val="18"/>
              </w:rPr>
            </w:pPr>
          </w:p>
        </w:tc>
        <w:tc>
          <w:tcPr>
            <w:tcW w:w="1277" w:type="pct"/>
          </w:tcPr>
          <w:p w14:paraId="3AA91226">
            <w:pPr>
              <w:rPr>
                <w:sz w:val="18"/>
                <w:szCs w:val="18"/>
              </w:rPr>
            </w:pPr>
          </w:p>
        </w:tc>
        <w:tc>
          <w:tcPr>
            <w:tcW w:w="1483" w:type="pct"/>
            <w:vAlign w:val="center"/>
          </w:tcPr>
          <w:p w14:paraId="1F76B6E5">
            <w:pPr>
              <w:rPr>
                <w:sz w:val="18"/>
                <w:szCs w:val="18"/>
              </w:rPr>
            </w:pPr>
          </w:p>
          <w:p w14:paraId="5E26DD4B">
            <w:pPr>
              <w:rPr>
                <w:sz w:val="18"/>
                <w:szCs w:val="18"/>
              </w:rPr>
            </w:pPr>
          </w:p>
        </w:tc>
        <w:tc>
          <w:tcPr>
            <w:tcW w:w="1074" w:type="pct"/>
          </w:tcPr>
          <w:p w14:paraId="2757877B">
            <w:pPr>
              <w:rPr>
                <w:sz w:val="18"/>
                <w:szCs w:val="18"/>
              </w:rPr>
            </w:pPr>
          </w:p>
        </w:tc>
      </w:tr>
      <w:tr w14:paraId="2CD06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654" w:type="pct"/>
            <w:vMerge w:val="restart"/>
            <w:vAlign w:val="center"/>
          </w:tcPr>
          <w:p w14:paraId="642F0133">
            <w:pPr>
              <w:jc w:val="left"/>
              <w:rPr>
                <w:color w:val="000000"/>
                <w:sz w:val="18"/>
                <w:szCs w:val="18"/>
                <w:lang w:val="es-MX"/>
              </w:rPr>
            </w:pPr>
            <w:r>
              <w:rPr>
                <w:color w:val="000000"/>
                <w:sz w:val="18"/>
                <w:szCs w:val="18"/>
                <w:lang w:val="es-MX"/>
              </w:rPr>
              <w:t xml:space="preserve">8. Infraestructura </w:t>
            </w:r>
          </w:p>
        </w:tc>
        <w:tc>
          <w:tcPr>
            <w:tcW w:w="512" w:type="pct"/>
          </w:tcPr>
          <w:p w14:paraId="77FEA858">
            <w:pPr>
              <w:rPr>
                <w:sz w:val="18"/>
                <w:szCs w:val="18"/>
              </w:rPr>
            </w:pPr>
          </w:p>
        </w:tc>
        <w:tc>
          <w:tcPr>
            <w:tcW w:w="1277" w:type="pct"/>
          </w:tcPr>
          <w:p w14:paraId="13293463">
            <w:pPr>
              <w:rPr>
                <w:sz w:val="18"/>
                <w:szCs w:val="18"/>
              </w:rPr>
            </w:pPr>
          </w:p>
        </w:tc>
        <w:tc>
          <w:tcPr>
            <w:tcW w:w="1483" w:type="pct"/>
            <w:vAlign w:val="center"/>
          </w:tcPr>
          <w:p w14:paraId="40CFFA8B">
            <w:pPr>
              <w:rPr>
                <w:sz w:val="18"/>
                <w:szCs w:val="18"/>
              </w:rPr>
            </w:pPr>
          </w:p>
          <w:p w14:paraId="136C40F4">
            <w:pPr>
              <w:rPr>
                <w:sz w:val="18"/>
                <w:szCs w:val="18"/>
              </w:rPr>
            </w:pPr>
          </w:p>
        </w:tc>
        <w:tc>
          <w:tcPr>
            <w:tcW w:w="1074" w:type="pct"/>
          </w:tcPr>
          <w:p w14:paraId="2C2004E4">
            <w:pPr>
              <w:rPr>
                <w:sz w:val="18"/>
                <w:szCs w:val="18"/>
              </w:rPr>
            </w:pPr>
          </w:p>
        </w:tc>
      </w:tr>
      <w:tr w14:paraId="582F37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654" w:type="pct"/>
            <w:vMerge w:val="continue"/>
            <w:vAlign w:val="center"/>
          </w:tcPr>
          <w:p w14:paraId="3AE4C7B3">
            <w:pPr>
              <w:numPr>
                <w:ilvl w:val="0"/>
                <w:numId w:val="4"/>
              </w:numPr>
              <w:ind w:left="115" w:hanging="115" w:hangingChars="64"/>
              <w:jc w:val="left"/>
              <w:rPr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512" w:type="pct"/>
          </w:tcPr>
          <w:p w14:paraId="41B4EC93">
            <w:pPr>
              <w:rPr>
                <w:sz w:val="18"/>
                <w:szCs w:val="18"/>
              </w:rPr>
            </w:pPr>
          </w:p>
        </w:tc>
        <w:tc>
          <w:tcPr>
            <w:tcW w:w="1277" w:type="pct"/>
          </w:tcPr>
          <w:p w14:paraId="22A70ABA">
            <w:pPr>
              <w:rPr>
                <w:sz w:val="18"/>
                <w:szCs w:val="18"/>
              </w:rPr>
            </w:pPr>
          </w:p>
        </w:tc>
        <w:tc>
          <w:tcPr>
            <w:tcW w:w="1483" w:type="pct"/>
            <w:vAlign w:val="center"/>
          </w:tcPr>
          <w:p w14:paraId="5DFA4AB4">
            <w:pPr>
              <w:rPr>
                <w:sz w:val="18"/>
                <w:szCs w:val="18"/>
              </w:rPr>
            </w:pPr>
          </w:p>
          <w:p w14:paraId="1D071355">
            <w:pPr>
              <w:rPr>
                <w:sz w:val="18"/>
                <w:szCs w:val="18"/>
              </w:rPr>
            </w:pPr>
          </w:p>
        </w:tc>
        <w:tc>
          <w:tcPr>
            <w:tcW w:w="1074" w:type="pct"/>
          </w:tcPr>
          <w:p w14:paraId="0AE68A30">
            <w:pPr>
              <w:rPr>
                <w:sz w:val="18"/>
                <w:szCs w:val="18"/>
              </w:rPr>
            </w:pPr>
          </w:p>
        </w:tc>
      </w:tr>
      <w:tr w14:paraId="39481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654" w:type="pct"/>
            <w:vMerge w:val="continue"/>
            <w:vAlign w:val="center"/>
          </w:tcPr>
          <w:p w14:paraId="2AE849D3">
            <w:pPr>
              <w:numPr>
                <w:ilvl w:val="0"/>
                <w:numId w:val="4"/>
              </w:numPr>
              <w:ind w:left="115" w:hanging="115" w:hangingChars="64"/>
              <w:jc w:val="center"/>
              <w:rPr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512" w:type="pct"/>
          </w:tcPr>
          <w:p w14:paraId="498030EE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1277" w:type="pct"/>
          </w:tcPr>
          <w:p w14:paraId="1B5F0EDB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1483" w:type="pct"/>
            <w:vAlign w:val="center"/>
          </w:tcPr>
          <w:p w14:paraId="753A8E24">
            <w:pPr>
              <w:rPr>
                <w:sz w:val="18"/>
                <w:szCs w:val="18"/>
                <w:lang w:val="es-MX"/>
              </w:rPr>
            </w:pPr>
          </w:p>
          <w:p w14:paraId="20BEB5E4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1074" w:type="pct"/>
          </w:tcPr>
          <w:p w14:paraId="1865DFEB">
            <w:pPr>
              <w:rPr>
                <w:sz w:val="18"/>
                <w:szCs w:val="18"/>
              </w:rPr>
            </w:pPr>
          </w:p>
        </w:tc>
      </w:tr>
    </w:tbl>
    <w:p w14:paraId="66DE0915">
      <w:pPr>
        <w:rPr>
          <w:rFonts w:ascii="Bookman Old Style" w:hAnsi="Bookman Old Style" w:eastAsia="Bookman Old Style" w:cs="Bookman Old Style"/>
          <w:b/>
          <w:sz w:val="28"/>
          <w:szCs w:val="28"/>
        </w:rPr>
      </w:pPr>
    </w:p>
    <w:p w14:paraId="53256E6C">
      <w:pPr>
        <w:rPr>
          <w:rFonts w:ascii="Bookman Old Style" w:hAnsi="Bookman Old Style" w:eastAsia="Bookman Old Style" w:cs="Bookman Old Style"/>
          <w:b/>
          <w:sz w:val="28"/>
          <w:szCs w:val="28"/>
        </w:rPr>
      </w:pPr>
    </w:p>
    <w:p w14:paraId="59F34520">
      <w:pPr>
        <w:rPr>
          <w:rFonts w:ascii="Bookman Old Style" w:hAnsi="Bookman Old Style" w:eastAsia="Bookman Old Style" w:cs="Bookman Old Style"/>
          <w:b/>
          <w:sz w:val="28"/>
          <w:szCs w:val="28"/>
        </w:rPr>
      </w:pPr>
    </w:p>
    <w:p w14:paraId="0BE3FB4B">
      <w:pPr>
        <w:rPr>
          <w:rFonts w:ascii="Bookman Old Style" w:hAnsi="Bookman Old Style" w:eastAsia="Bookman Old Style" w:cs="Bookman Old Style"/>
          <w:b/>
          <w:sz w:val="28"/>
          <w:szCs w:val="28"/>
        </w:rPr>
      </w:pPr>
    </w:p>
    <w:p w14:paraId="2B64946D">
      <w:pPr>
        <w:rPr>
          <w:rFonts w:ascii="Bookman Old Style" w:hAnsi="Bookman Old Style" w:eastAsia="Bookman Old Style" w:cs="Bookman Old Style"/>
          <w:b/>
          <w:sz w:val="28"/>
          <w:szCs w:val="28"/>
        </w:rPr>
      </w:pPr>
    </w:p>
    <w:p w14:paraId="1175D74E">
      <w:pPr>
        <w:rPr>
          <w:rFonts w:ascii="Bookman Old Style" w:hAnsi="Bookman Old Style" w:eastAsia="Bookman Old Style" w:cs="Bookman Old Style"/>
          <w:b/>
          <w:sz w:val="28"/>
          <w:szCs w:val="28"/>
        </w:rPr>
      </w:pPr>
    </w:p>
    <w:p w14:paraId="3DA4CEE6">
      <w:pPr>
        <w:jc w:val="center"/>
        <w:rPr>
          <w:rFonts w:ascii="Bookman Old Style" w:hAnsi="Bookman Old Style" w:eastAsia="Bookman Old Style" w:cs="Bookman Old Style"/>
          <w:b/>
          <w:sz w:val="28"/>
          <w:szCs w:val="28"/>
        </w:rPr>
      </w:pPr>
      <w:r>
        <w:rPr>
          <w:rFonts w:ascii="Bookman Old Style" w:hAnsi="Bookman Old Style" w:eastAsia="Bookman Old Style" w:cs="Bookman Old Style"/>
          <w:b/>
          <w:sz w:val="28"/>
          <w:szCs w:val="28"/>
        </w:rPr>
        <w:t>Evaluación del riesgo</w:t>
      </w:r>
    </w:p>
    <w:p w14:paraId="12B76389">
      <w:pPr>
        <w:jc w:val="center"/>
        <w:rPr>
          <w:rFonts w:ascii="Bookman Old Style" w:hAnsi="Bookman Old Style" w:eastAsia="Bookman Old Style" w:cs="Bookman Old Style"/>
          <w:b/>
          <w:sz w:val="28"/>
          <w:szCs w:val="28"/>
        </w:rPr>
      </w:pPr>
    </w:p>
    <w:tbl>
      <w:tblPr>
        <w:tblStyle w:val="9"/>
        <w:tblW w:w="7160" w:type="dxa"/>
        <w:jc w:val="right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73" w:type="dxa"/>
          <w:bottom w:w="0" w:type="dxa"/>
          <w:right w:w="108" w:type="dxa"/>
        </w:tblCellMar>
      </w:tblPr>
      <w:tblGrid>
        <w:gridCol w:w="2203"/>
        <w:gridCol w:w="1413"/>
        <w:gridCol w:w="1110"/>
        <w:gridCol w:w="802"/>
        <w:gridCol w:w="850"/>
        <w:gridCol w:w="782"/>
      </w:tblGrid>
      <w:tr w14:paraId="53B29A4B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73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2203" w:type="dxa"/>
            <w:vMerge w:val="restart"/>
            <w:tcBorders>
              <w:top w:val="single" w:color="000001" w:sz="4" w:space="0"/>
              <w:left w:val="single" w:color="000001" w:sz="4" w:space="0"/>
              <w:right w:val="single" w:color="000001" w:sz="4" w:space="0"/>
            </w:tcBorders>
            <w:shd w:val="clear" w:color="auto" w:fill="FFFFFF"/>
            <w:tcMar>
              <w:left w:w="73" w:type="dxa"/>
            </w:tcMar>
            <w:vAlign w:val="center"/>
          </w:tcPr>
          <w:p w14:paraId="3BB9AFD1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b/>
                <w:i/>
                <w:color w:val="00000A"/>
              </w:rPr>
              <w:t>Semáforo de atención</w:t>
            </w:r>
          </w:p>
        </w:tc>
        <w:tc>
          <w:tcPr>
            <w:tcW w:w="141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398C1D98">
            <w:pPr>
              <w:jc w:val="center"/>
              <w:rPr>
                <w:b/>
                <w:i/>
                <w:color w:val="00000A"/>
              </w:rPr>
            </w:pPr>
            <w:r>
              <w:rPr>
                <w:b/>
                <w:i/>
                <w:color w:val="00000A"/>
              </w:rPr>
              <w:t>Riesgo</w:t>
            </w:r>
          </w:p>
        </w:tc>
        <w:tc>
          <w:tcPr>
            <w:tcW w:w="111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0000"/>
            <w:tcMar>
              <w:left w:w="73" w:type="dxa"/>
            </w:tcMar>
            <w:vAlign w:val="center"/>
          </w:tcPr>
          <w:p w14:paraId="037DC1B9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b/>
                <w:i/>
                <w:color w:val="00000A"/>
              </w:rPr>
              <w:t>Muy alto</w:t>
            </w:r>
          </w:p>
        </w:tc>
        <w:tc>
          <w:tcPr>
            <w:tcW w:w="80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C000"/>
            <w:tcMar>
              <w:left w:w="73" w:type="dxa"/>
            </w:tcMar>
            <w:vAlign w:val="center"/>
          </w:tcPr>
          <w:p w14:paraId="2219CF35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b/>
                <w:i/>
                <w:color w:val="00000A"/>
              </w:rPr>
              <w:t xml:space="preserve">Alto </w:t>
            </w:r>
          </w:p>
        </w:tc>
        <w:tc>
          <w:tcPr>
            <w:tcW w:w="85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00"/>
            <w:tcMar>
              <w:left w:w="73" w:type="dxa"/>
            </w:tcMar>
            <w:vAlign w:val="center"/>
          </w:tcPr>
          <w:p w14:paraId="45B242FE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b/>
                <w:i/>
                <w:color w:val="00000A"/>
              </w:rPr>
              <w:t>M</w:t>
            </w:r>
            <w:r>
              <w:rPr>
                <w:b/>
                <w:i/>
                <w:color w:val="00000A"/>
                <w:shd w:val="clear" w:color="auto" w:fill="FFFF00"/>
              </w:rPr>
              <w:t>ed</w:t>
            </w:r>
            <w:r>
              <w:rPr>
                <w:b/>
                <w:i/>
                <w:color w:val="00000A"/>
              </w:rPr>
              <w:t xml:space="preserve">io </w:t>
            </w:r>
          </w:p>
        </w:tc>
        <w:tc>
          <w:tcPr>
            <w:tcW w:w="78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27E818"/>
          </w:tcPr>
          <w:p w14:paraId="301147E1">
            <w:pPr>
              <w:jc w:val="center"/>
              <w:rPr>
                <w:b/>
                <w:i/>
                <w:color w:val="00000A"/>
              </w:rPr>
            </w:pPr>
            <w:r>
              <w:rPr>
                <w:b/>
                <w:i/>
                <w:color w:val="00000A"/>
              </w:rPr>
              <w:t>Bajo</w:t>
            </w:r>
          </w:p>
        </w:tc>
      </w:tr>
      <w:tr w14:paraId="77A9D38F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73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2203" w:type="dxa"/>
            <w:vMerge w:val="continue"/>
            <w:tcBorders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left w:w="73" w:type="dxa"/>
            </w:tcMar>
          </w:tcPr>
          <w:p w14:paraId="75DDF3C5">
            <w:pPr>
              <w:jc w:val="right"/>
              <w:rPr>
                <w:b/>
                <w:i/>
                <w:color w:val="00000A"/>
              </w:rPr>
            </w:pPr>
          </w:p>
        </w:tc>
        <w:tc>
          <w:tcPr>
            <w:tcW w:w="1413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auto"/>
            <w:vAlign w:val="center"/>
          </w:tcPr>
          <w:p w14:paraId="77B2E7E6">
            <w:pPr>
              <w:jc w:val="center"/>
              <w:rPr>
                <w:b/>
                <w:i/>
                <w:color w:val="00000A"/>
              </w:rPr>
            </w:pPr>
            <w:r>
              <w:rPr>
                <w:b/>
                <w:i/>
                <w:color w:val="00000A"/>
              </w:rPr>
              <w:t>Oportunidad</w:t>
            </w:r>
          </w:p>
        </w:tc>
        <w:tc>
          <w:tcPr>
            <w:tcW w:w="111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55F52F"/>
            <w:tcMar>
              <w:left w:w="73" w:type="dxa"/>
            </w:tcMar>
            <w:vAlign w:val="center"/>
          </w:tcPr>
          <w:p w14:paraId="0190EC86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b/>
                <w:i/>
                <w:color w:val="00000A"/>
              </w:rPr>
              <w:t>Muy alto</w:t>
            </w:r>
          </w:p>
        </w:tc>
        <w:tc>
          <w:tcPr>
            <w:tcW w:w="80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00"/>
            <w:tcMar>
              <w:left w:w="73" w:type="dxa"/>
            </w:tcMar>
            <w:vAlign w:val="center"/>
          </w:tcPr>
          <w:p w14:paraId="7FE56CC8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b/>
                <w:i/>
                <w:color w:val="00000A"/>
              </w:rPr>
              <w:t xml:space="preserve">Alto </w:t>
            </w:r>
          </w:p>
        </w:tc>
        <w:tc>
          <w:tcPr>
            <w:tcW w:w="85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C000"/>
            <w:tcMar>
              <w:left w:w="73" w:type="dxa"/>
            </w:tcMar>
            <w:vAlign w:val="center"/>
          </w:tcPr>
          <w:p w14:paraId="2C69DC93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b/>
                <w:i/>
                <w:color w:val="00000A"/>
              </w:rPr>
              <w:t xml:space="preserve">Medio </w:t>
            </w:r>
          </w:p>
        </w:tc>
        <w:tc>
          <w:tcPr>
            <w:tcW w:w="782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0000"/>
          </w:tcPr>
          <w:p w14:paraId="188FED27">
            <w:pPr>
              <w:jc w:val="center"/>
              <w:rPr>
                <w:b/>
                <w:i/>
                <w:color w:val="00000A"/>
              </w:rPr>
            </w:pPr>
            <w:r>
              <w:rPr>
                <w:b/>
                <w:i/>
                <w:color w:val="00000A"/>
              </w:rPr>
              <w:t>Bajo</w:t>
            </w:r>
          </w:p>
        </w:tc>
      </w:tr>
    </w:tbl>
    <w:p w14:paraId="0AE76CD9">
      <w:pPr>
        <w:jc w:val="right"/>
        <w:rPr>
          <w:b/>
          <w:i/>
        </w:rPr>
      </w:pPr>
      <w:r>
        <w:rPr>
          <w:i/>
        </w:rPr>
        <w:t xml:space="preserve"> Efecto de la incertidumbre sobre los objetivos.</w:t>
      </w:r>
    </w:p>
    <w:p w14:paraId="75469EE1">
      <w:pPr>
        <w:jc w:val="right"/>
        <w:rPr>
          <w:rFonts w:ascii="Bookman Old Style" w:hAnsi="Bookman Old Style" w:eastAsia="Bookman Old Style" w:cs="Bookman Old Style"/>
          <w:b/>
        </w:rPr>
      </w:pPr>
      <w:r>
        <w:rPr>
          <w:b/>
          <w:i/>
        </w:rPr>
        <w:t xml:space="preserve"> Riesgos y oportunidades: Contexto Externo e interno de la UNICACH.</w:t>
      </w:r>
    </w:p>
    <w:p w14:paraId="19611DF0">
      <w:pPr>
        <w:jc w:val="center"/>
        <w:rPr>
          <w:rFonts w:ascii="Bookman Old Style" w:hAnsi="Bookman Old Style" w:eastAsia="Bookman Old Style" w:cs="Bookman Old Style"/>
          <w:b/>
          <w:sz w:val="28"/>
          <w:szCs w:val="28"/>
        </w:rPr>
      </w:pPr>
    </w:p>
    <w:p w14:paraId="42397798">
      <w:pPr>
        <w:jc w:val="center"/>
        <w:rPr>
          <w:rFonts w:ascii="Bookman Old Style" w:hAnsi="Bookman Old Style" w:eastAsia="Bookman Old Style" w:cs="Bookman Old Style"/>
          <w:b/>
          <w:sz w:val="28"/>
          <w:szCs w:val="28"/>
        </w:rPr>
      </w:pPr>
    </w:p>
    <w:tbl>
      <w:tblPr>
        <w:tblStyle w:val="2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276"/>
        <w:gridCol w:w="1843"/>
        <w:gridCol w:w="1984"/>
        <w:gridCol w:w="1430"/>
        <w:gridCol w:w="555"/>
        <w:gridCol w:w="425"/>
        <w:gridCol w:w="425"/>
        <w:gridCol w:w="709"/>
        <w:gridCol w:w="2268"/>
        <w:gridCol w:w="1829"/>
      </w:tblGrid>
      <w:tr w14:paraId="357B6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080" w:type="dxa"/>
            <w:gridSpan w:val="5"/>
            <w:vMerge w:val="restart"/>
            <w:shd w:val="clear" w:color="auto" w:fill="F2F2F2"/>
            <w:vAlign w:val="center"/>
          </w:tcPr>
          <w:p w14:paraId="470B41D3">
            <w:pPr>
              <w:jc w:val="center"/>
              <w:rPr>
                <w:rFonts w:ascii="Tahoma" w:hAnsi="Tahoma" w:eastAsia="Tahoma" w:cs="Tahoma"/>
                <w:b/>
                <w:sz w:val="14"/>
                <w:szCs w:val="20"/>
              </w:rPr>
            </w:pPr>
            <w:r>
              <w:rPr>
                <w:rFonts w:ascii="Tahoma" w:hAnsi="Tahoma" w:eastAsia="Tahoma" w:cs="Tahoma"/>
                <w:b/>
                <w:sz w:val="18"/>
                <w:szCs w:val="20"/>
              </w:rPr>
              <w:t>Identificación del riesgo</w:t>
            </w:r>
          </w:p>
        </w:tc>
        <w:tc>
          <w:tcPr>
            <w:tcW w:w="2114" w:type="dxa"/>
            <w:gridSpan w:val="4"/>
            <w:tcBorders>
              <w:top w:val="single" w:color="000001" w:sz="6" w:space="0"/>
              <w:left w:val="single" w:color="00000A" w:sz="4" w:space="0"/>
            </w:tcBorders>
            <w:shd w:val="clear" w:color="auto" w:fill="F2F2F2"/>
            <w:vAlign w:val="center"/>
          </w:tcPr>
          <w:p w14:paraId="3110687D">
            <w:pPr>
              <w:ind w:left="113" w:right="113"/>
              <w:jc w:val="center"/>
              <w:rPr>
                <w:rFonts w:ascii="Tahoma" w:hAnsi="Tahoma" w:eastAsia="Tahoma" w:cs="Tahoma"/>
                <w:b/>
                <w:sz w:val="14"/>
                <w:szCs w:val="20"/>
              </w:rPr>
            </w:pPr>
            <w:r>
              <w:rPr>
                <w:rFonts w:ascii="Tahoma" w:hAnsi="Tahoma" w:eastAsia="Tahoma" w:cs="Tahoma"/>
                <w:b/>
                <w:sz w:val="18"/>
                <w:szCs w:val="20"/>
              </w:rPr>
              <w:t>Valoración a percepción del riesgo</w:t>
            </w:r>
          </w:p>
        </w:tc>
        <w:tc>
          <w:tcPr>
            <w:tcW w:w="2268" w:type="dxa"/>
            <w:vMerge w:val="restart"/>
            <w:shd w:val="clear" w:color="auto" w:fill="F2F2F2"/>
            <w:vAlign w:val="center"/>
          </w:tcPr>
          <w:p w14:paraId="36E169E6">
            <w:pPr>
              <w:jc w:val="center"/>
              <w:rPr>
                <w:rFonts w:ascii="Tahoma" w:hAnsi="Tahoma" w:eastAsia="Tahoma" w:cs="Tahoma"/>
                <w:b/>
                <w:sz w:val="18"/>
                <w:szCs w:val="20"/>
              </w:rPr>
            </w:pPr>
            <w:r>
              <w:rPr>
                <w:rFonts w:ascii="Tahoma" w:hAnsi="Tahoma" w:eastAsia="Tahoma" w:cs="Tahoma"/>
                <w:b/>
                <w:sz w:val="18"/>
                <w:szCs w:val="20"/>
              </w:rPr>
              <w:t>Medidas de control (tratamiento del riesgo)/ responsable</w:t>
            </w:r>
          </w:p>
        </w:tc>
        <w:tc>
          <w:tcPr>
            <w:tcW w:w="1829" w:type="dxa"/>
            <w:vMerge w:val="restart"/>
            <w:tcBorders>
              <w:right w:val="single" w:color="000000" w:sz="4" w:space="0"/>
            </w:tcBorders>
            <w:shd w:val="clear" w:color="auto" w:fill="F2F2F2"/>
            <w:vAlign w:val="center"/>
          </w:tcPr>
          <w:p w14:paraId="70D7FF34">
            <w:pPr>
              <w:jc w:val="center"/>
              <w:rPr>
                <w:rFonts w:ascii="Tahoma" w:hAnsi="Tahoma" w:eastAsia="Tahoma" w:cs="Tahoma"/>
                <w:b/>
                <w:sz w:val="18"/>
                <w:szCs w:val="20"/>
              </w:rPr>
            </w:pPr>
            <w:r>
              <w:rPr>
                <w:rFonts w:ascii="Tahoma" w:hAnsi="Tahoma" w:eastAsia="Tahoma" w:cs="Tahoma"/>
                <w:b/>
                <w:sz w:val="18"/>
                <w:szCs w:val="20"/>
              </w:rPr>
              <w:t>Frecuencia de monitoreo/</w:t>
            </w:r>
          </w:p>
          <w:p w14:paraId="4EB6FC95">
            <w:pPr>
              <w:jc w:val="center"/>
              <w:rPr>
                <w:rFonts w:ascii="Tahoma" w:hAnsi="Tahoma" w:eastAsia="Tahoma" w:cs="Tahoma"/>
                <w:b/>
                <w:sz w:val="18"/>
                <w:szCs w:val="20"/>
              </w:rPr>
            </w:pPr>
            <w:r>
              <w:rPr>
                <w:rFonts w:ascii="Tahoma" w:hAnsi="Tahoma" w:eastAsia="Tahoma" w:cs="Tahoma"/>
                <w:b/>
                <w:sz w:val="18"/>
                <w:szCs w:val="20"/>
              </w:rPr>
              <w:t xml:space="preserve">responsable </w:t>
            </w:r>
          </w:p>
        </w:tc>
      </w:tr>
      <w:tr w14:paraId="588D4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8080" w:type="dxa"/>
            <w:gridSpan w:val="5"/>
            <w:vMerge w:val="continue"/>
            <w:shd w:val="clear" w:color="auto" w:fill="F2F2F2"/>
            <w:vAlign w:val="center"/>
          </w:tcPr>
          <w:p w14:paraId="607D8E46">
            <w:pPr>
              <w:jc w:val="center"/>
              <w:rPr>
                <w:rFonts w:ascii="Tahoma" w:hAnsi="Tahoma" w:eastAsia="Tahoma" w:cs="Tahoma"/>
                <w:b/>
                <w:sz w:val="18"/>
                <w:szCs w:val="20"/>
              </w:rPr>
            </w:pPr>
          </w:p>
        </w:tc>
        <w:tc>
          <w:tcPr>
            <w:tcW w:w="1405" w:type="dxa"/>
            <w:gridSpan w:val="3"/>
            <w:tcBorders>
              <w:top w:val="single" w:color="000001" w:sz="6" w:space="0"/>
              <w:left w:val="single" w:color="00000A" w:sz="4" w:space="0"/>
            </w:tcBorders>
            <w:shd w:val="clear" w:color="auto" w:fill="F2F2F2"/>
            <w:vAlign w:val="center"/>
          </w:tcPr>
          <w:p w14:paraId="0CB939C7">
            <w:pPr>
              <w:jc w:val="center"/>
              <w:rPr>
                <w:rFonts w:ascii="Tahoma" w:hAnsi="Tahoma" w:eastAsia="Tahoma" w:cs="Tahoma"/>
                <w:b/>
                <w:sz w:val="14"/>
                <w:szCs w:val="20"/>
              </w:rPr>
            </w:pPr>
            <w:r>
              <w:rPr>
                <w:rFonts w:ascii="Tahoma" w:hAnsi="Tahoma" w:eastAsia="Tahoma" w:cs="Tahoma"/>
                <w:b/>
                <w:sz w:val="18"/>
                <w:szCs w:val="20"/>
              </w:rPr>
              <w:t>Análisis</w:t>
            </w:r>
          </w:p>
        </w:tc>
        <w:tc>
          <w:tcPr>
            <w:tcW w:w="709" w:type="dxa"/>
            <w:vMerge w:val="restart"/>
            <w:shd w:val="clear" w:color="auto" w:fill="F2F2F2"/>
            <w:vAlign w:val="center"/>
          </w:tcPr>
          <w:p w14:paraId="527CC9FC">
            <w:pPr>
              <w:jc w:val="center"/>
              <w:rPr>
                <w:rFonts w:ascii="Tahoma" w:hAnsi="Tahoma" w:eastAsia="Tahoma" w:cs="Tahoma"/>
                <w:b/>
                <w:sz w:val="14"/>
                <w:szCs w:val="20"/>
              </w:rPr>
            </w:pPr>
            <w:r>
              <w:rPr>
                <w:rFonts w:ascii="Tahoma" w:hAnsi="Tahoma" w:eastAsia="Tahoma" w:cs="Tahoma"/>
                <w:b/>
                <w:sz w:val="14"/>
                <w:szCs w:val="20"/>
              </w:rPr>
              <w:t>E</w:t>
            </w:r>
          </w:p>
          <w:p w14:paraId="6B749B4E">
            <w:pPr>
              <w:jc w:val="center"/>
              <w:rPr>
                <w:rFonts w:ascii="Tahoma" w:hAnsi="Tahoma" w:eastAsia="Tahoma" w:cs="Tahoma"/>
                <w:b/>
                <w:sz w:val="14"/>
                <w:szCs w:val="20"/>
              </w:rPr>
            </w:pPr>
            <w:r>
              <w:rPr>
                <w:rFonts w:ascii="Tahoma" w:hAnsi="Tahoma" w:eastAsia="Tahoma" w:cs="Tahoma"/>
                <w:b/>
                <w:sz w:val="14"/>
                <w:szCs w:val="20"/>
              </w:rPr>
              <w:t>V</w:t>
            </w:r>
          </w:p>
          <w:p w14:paraId="107DFCA7">
            <w:pPr>
              <w:jc w:val="center"/>
              <w:rPr>
                <w:rFonts w:ascii="Tahoma" w:hAnsi="Tahoma" w:eastAsia="Tahoma" w:cs="Tahoma"/>
                <w:b/>
                <w:sz w:val="14"/>
                <w:szCs w:val="20"/>
              </w:rPr>
            </w:pPr>
            <w:r>
              <w:rPr>
                <w:rFonts w:ascii="Tahoma" w:hAnsi="Tahoma" w:eastAsia="Tahoma" w:cs="Tahoma"/>
                <w:b/>
                <w:sz w:val="14"/>
                <w:szCs w:val="20"/>
              </w:rPr>
              <w:t>A</w:t>
            </w:r>
          </w:p>
          <w:p w14:paraId="1C8EC7BA">
            <w:pPr>
              <w:jc w:val="center"/>
              <w:rPr>
                <w:rFonts w:ascii="Tahoma" w:hAnsi="Tahoma" w:eastAsia="Tahoma" w:cs="Tahoma"/>
                <w:b/>
                <w:sz w:val="14"/>
                <w:szCs w:val="20"/>
              </w:rPr>
            </w:pPr>
            <w:r>
              <w:rPr>
                <w:rFonts w:ascii="Tahoma" w:hAnsi="Tahoma" w:eastAsia="Tahoma" w:cs="Tahoma"/>
                <w:b/>
                <w:sz w:val="14"/>
                <w:szCs w:val="20"/>
              </w:rPr>
              <w:t>L</w:t>
            </w:r>
          </w:p>
          <w:p w14:paraId="422EBF70">
            <w:pPr>
              <w:jc w:val="center"/>
              <w:rPr>
                <w:rFonts w:ascii="Tahoma" w:hAnsi="Tahoma" w:eastAsia="Tahoma" w:cs="Tahoma"/>
                <w:b/>
                <w:sz w:val="14"/>
                <w:szCs w:val="20"/>
              </w:rPr>
            </w:pPr>
            <w:r>
              <w:rPr>
                <w:rFonts w:ascii="Tahoma" w:hAnsi="Tahoma" w:eastAsia="Tahoma" w:cs="Tahoma"/>
                <w:b/>
                <w:sz w:val="14"/>
                <w:szCs w:val="20"/>
              </w:rPr>
              <w:t>U</w:t>
            </w:r>
          </w:p>
          <w:p w14:paraId="0AE9D84B">
            <w:pPr>
              <w:jc w:val="center"/>
              <w:rPr>
                <w:rFonts w:ascii="Tahoma" w:hAnsi="Tahoma" w:eastAsia="Tahoma" w:cs="Tahoma"/>
                <w:b/>
                <w:sz w:val="14"/>
                <w:szCs w:val="20"/>
              </w:rPr>
            </w:pPr>
            <w:r>
              <w:rPr>
                <w:rFonts w:ascii="Tahoma" w:hAnsi="Tahoma" w:eastAsia="Tahoma" w:cs="Tahoma"/>
                <w:b/>
                <w:sz w:val="14"/>
                <w:szCs w:val="20"/>
              </w:rPr>
              <w:t>A</w:t>
            </w:r>
          </w:p>
          <w:p w14:paraId="3428154B">
            <w:pPr>
              <w:jc w:val="center"/>
              <w:rPr>
                <w:rFonts w:ascii="Tahoma" w:hAnsi="Tahoma" w:eastAsia="Tahoma" w:cs="Tahoma"/>
                <w:b/>
                <w:sz w:val="14"/>
                <w:szCs w:val="20"/>
              </w:rPr>
            </w:pPr>
            <w:r>
              <w:rPr>
                <w:rFonts w:ascii="Tahoma" w:hAnsi="Tahoma" w:eastAsia="Tahoma" w:cs="Tahoma"/>
                <w:b/>
                <w:sz w:val="14"/>
                <w:szCs w:val="20"/>
              </w:rPr>
              <w:t>C</w:t>
            </w:r>
          </w:p>
          <w:p w14:paraId="68E8A45F">
            <w:pPr>
              <w:jc w:val="center"/>
              <w:rPr>
                <w:rFonts w:ascii="Tahoma" w:hAnsi="Tahoma" w:eastAsia="Tahoma" w:cs="Tahoma"/>
                <w:b/>
                <w:sz w:val="14"/>
                <w:szCs w:val="20"/>
              </w:rPr>
            </w:pPr>
            <w:r>
              <w:rPr>
                <w:rFonts w:ascii="Tahoma" w:hAnsi="Tahoma" w:eastAsia="Tahoma" w:cs="Tahoma"/>
                <w:b/>
                <w:sz w:val="14"/>
                <w:szCs w:val="20"/>
              </w:rPr>
              <w:t>I</w:t>
            </w:r>
          </w:p>
          <w:p w14:paraId="13F3D7FC">
            <w:pPr>
              <w:jc w:val="center"/>
              <w:rPr>
                <w:rFonts w:ascii="Tahoma" w:hAnsi="Tahoma" w:eastAsia="Tahoma" w:cs="Tahoma"/>
                <w:b/>
                <w:sz w:val="14"/>
                <w:szCs w:val="20"/>
              </w:rPr>
            </w:pPr>
            <w:r>
              <w:rPr>
                <w:rFonts w:ascii="Tahoma" w:hAnsi="Tahoma" w:eastAsia="Tahoma" w:cs="Tahoma"/>
                <w:b/>
                <w:sz w:val="14"/>
                <w:szCs w:val="20"/>
              </w:rPr>
              <w:t>Ó</w:t>
            </w:r>
          </w:p>
          <w:p w14:paraId="5AD86B50">
            <w:pPr>
              <w:jc w:val="center"/>
              <w:rPr>
                <w:rFonts w:ascii="Tahoma" w:hAnsi="Tahoma" w:eastAsia="Tahoma" w:cs="Tahoma"/>
                <w:b/>
                <w:sz w:val="14"/>
                <w:szCs w:val="20"/>
              </w:rPr>
            </w:pPr>
            <w:r>
              <w:rPr>
                <w:rFonts w:ascii="Tahoma" w:hAnsi="Tahoma" w:eastAsia="Tahoma" w:cs="Tahoma"/>
                <w:b/>
                <w:sz w:val="14"/>
                <w:szCs w:val="20"/>
              </w:rPr>
              <w:t>N</w:t>
            </w:r>
          </w:p>
          <w:p w14:paraId="1CC59C9C">
            <w:pPr>
              <w:jc w:val="center"/>
              <w:rPr>
                <w:rFonts w:ascii="Tahoma" w:hAnsi="Tahoma" w:eastAsia="Tahoma" w:cs="Tahoma"/>
                <w:b/>
                <w:sz w:val="14"/>
                <w:szCs w:val="20"/>
              </w:rPr>
            </w:pPr>
          </w:p>
        </w:tc>
        <w:tc>
          <w:tcPr>
            <w:tcW w:w="2268" w:type="dxa"/>
            <w:vMerge w:val="continue"/>
            <w:shd w:val="clear" w:color="auto" w:fill="F2F2F2"/>
            <w:vAlign w:val="center"/>
          </w:tcPr>
          <w:p w14:paraId="2D2524DA">
            <w:pPr>
              <w:jc w:val="center"/>
              <w:rPr>
                <w:rFonts w:ascii="Tahoma" w:hAnsi="Tahoma" w:eastAsia="Tahoma" w:cs="Tahoma"/>
                <w:b/>
                <w:sz w:val="18"/>
                <w:szCs w:val="20"/>
              </w:rPr>
            </w:pPr>
          </w:p>
        </w:tc>
        <w:tc>
          <w:tcPr>
            <w:tcW w:w="1829" w:type="dxa"/>
            <w:vMerge w:val="continue"/>
            <w:tcBorders>
              <w:right w:val="single" w:color="000000" w:sz="4" w:space="0"/>
            </w:tcBorders>
            <w:shd w:val="clear" w:color="auto" w:fill="F2F2F2"/>
            <w:vAlign w:val="center"/>
          </w:tcPr>
          <w:p w14:paraId="28B6168A">
            <w:pPr>
              <w:jc w:val="center"/>
              <w:rPr>
                <w:rFonts w:ascii="Tahoma" w:hAnsi="Tahoma" w:eastAsia="Tahoma" w:cs="Tahoma"/>
                <w:b/>
                <w:sz w:val="18"/>
                <w:szCs w:val="20"/>
              </w:rPr>
            </w:pPr>
          </w:p>
        </w:tc>
      </w:tr>
      <w:tr w14:paraId="6EF6B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  <w:jc w:val="center"/>
        </w:trPr>
        <w:tc>
          <w:tcPr>
            <w:tcW w:w="1547" w:type="dxa"/>
            <w:shd w:val="clear" w:color="auto" w:fill="F2F2F2"/>
            <w:vAlign w:val="center"/>
          </w:tcPr>
          <w:p w14:paraId="44D61AC2">
            <w:pPr>
              <w:jc w:val="center"/>
              <w:rPr>
                <w:rFonts w:ascii="Tahoma" w:hAnsi="Tahoma" w:eastAsia="Tahoma" w:cs="Tahoma"/>
                <w:b/>
                <w:sz w:val="18"/>
                <w:szCs w:val="20"/>
              </w:rPr>
            </w:pPr>
            <w:r>
              <w:rPr>
                <w:rFonts w:ascii="Tahoma" w:hAnsi="Tahoma" w:eastAsia="Tahoma" w:cs="Tahoma"/>
                <w:b/>
                <w:sz w:val="18"/>
                <w:szCs w:val="20"/>
              </w:rPr>
              <w:t xml:space="preserve">Factor 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1467B322">
            <w:pPr>
              <w:jc w:val="center"/>
              <w:rPr>
                <w:rFonts w:ascii="Tahoma" w:hAnsi="Tahoma" w:eastAsia="Tahoma" w:cs="Tahoma"/>
                <w:b/>
                <w:sz w:val="18"/>
                <w:szCs w:val="20"/>
              </w:rPr>
            </w:pPr>
            <w:r>
              <w:rPr>
                <w:rFonts w:ascii="Tahoma" w:hAnsi="Tahoma" w:eastAsia="Tahoma" w:cs="Tahoma"/>
                <w:b/>
                <w:sz w:val="18"/>
                <w:szCs w:val="20"/>
              </w:rPr>
              <w:t xml:space="preserve">Contexto 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368C7601">
            <w:pPr>
              <w:jc w:val="center"/>
              <w:rPr>
                <w:rFonts w:ascii="Tahoma" w:hAnsi="Tahoma" w:eastAsia="Tahoma" w:cs="Tahoma"/>
                <w:b/>
                <w:sz w:val="18"/>
                <w:szCs w:val="20"/>
              </w:rPr>
            </w:pPr>
            <w:r>
              <w:rPr>
                <w:rFonts w:ascii="Tahoma" w:hAnsi="Tahoma" w:eastAsia="Tahoma" w:cs="Tahoma"/>
                <w:b/>
                <w:sz w:val="18"/>
                <w:szCs w:val="20"/>
              </w:rPr>
              <w:t>Evento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6F5810C7">
            <w:pPr>
              <w:jc w:val="center"/>
              <w:rPr>
                <w:rFonts w:ascii="Tahoma" w:hAnsi="Tahoma" w:eastAsia="Tahoma" w:cs="Tahoma"/>
                <w:b/>
                <w:sz w:val="18"/>
                <w:szCs w:val="20"/>
              </w:rPr>
            </w:pPr>
            <w:r>
              <w:rPr>
                <w:rFonts w:ascii="Tahoma" w:hAnsi="Tahoma" w:eastAsia="Tahoma" w:cs="Tahoma"/>
                <w:b/>
                <w:sz w:val="18"/>
                <w:szCs w:val="20"/>
              </w:rPr>
              <w:t>Consecuencia</w:t>
            </w:r>
          </w:p>
        </w:tc>
        <w:tc>
          <w:tcPr>
            <w:tcW w:w="1430" w:type="dxa"/>
            <w:shd w:val="clear" w:color="auto" w:fill="F2F2F2"/>
            <w:vAlign w:val="center"/>
          </w:tcPr>
          <w:p w14:paraId="6A6AB514">
            <w:pPr>
              <w:jc w:val="center"/>
              <w:rPr>
                <w:rFonts w:ascii="Tahoma" w:hAnsi="Tahoma" w:eastAsia="Tahoma" w:cs="Tahoma"/>
                <w:b/>
                <w:sz w:val="14"/>
                <w:szCs w:val="20"/>
              </w:rPr>
            </w:pPr>
            <w:r>
              <w:rPr>
                <w:rFonts w:ascii="Tahoma" w:hAnsi="Tahoma" w:eastAsia="Tahoma" w:cs="Tahoma"/>
                <w:b/>
                <w:sz w:val="14"/>
                <w:szCs w:val="20"/>
              </w:rPr>
              <w:t>¿</w:t>
            </w:r>
            <w:r>
              <w:rPr>
                <w:rFonts w:ascii="Tahoma" w:hAnsi="Tahoma" w:eastAsia="Tahoma" w:cs="Tahoma"/>
                <w:b/>
                <w:sz w:val="18"/>
                <w:szCs w:val="20"/>
              </w:rPr>
              <w:t>Riesgo u oportunidad</w:t>
            </w:r>
            <w:r>
              <w:rPr>
                <w:rFonts w:ascii="Tahoma" w:hAnsi="Tahoma" w:eastAsia="Tahoma" w:cs="Tahoma"/>
                <w:b/>
                <w:sz w:val="14"/>
                <w:szCs w:val="20"/>
              </w:rPr>
              <w:t>?</w:t>
            </w:r>
          </w:p>
        </w:tc>
        <w:tc>
          <w:tcPr>
            <w:tcW w:w="555" w:type="dxa"/>
            <w:tcBorders>
              <w:top w:val="single" w:color="000001" w:sz="6" w:space="0"/>
              <w:left w:val="single" w:color="00000A" w:sz="4" w:space="0"/>
              <w:right w:val="single" w:color="00000A" w:sz="4" w:space="0"/>
            </w:tcBorders>
            <w:shd w:val="clear" w:color="auto" w:fill="F2F2F2"/>
            <w:vAlign w:val="center"/>
          </w:tcPr>
          <w:p w14:paraId="469F9EE5">
            <w:pPr>
              <w:jc w:val="center"/>
              <w:rPr>
                <w:rFonts w:ascii="Tahoma" w:hAnsi="Tahoma" w:eastAsia="Tahoma" w:cs="Tahoma"/>
                <w:b/>
                <w:sz w:val="14"/>
                <w:szCs w:val="20"/>
              </w:rPr>
            </w:pPr>
            <w:r>
              <w:rPr>
                <w:rFonts w:ascii="Tahoma" w:hAnsi="Tahoma" w:eastAsia="Tahoma" w:cs="Tahoma"/>
                <w:b/>
                <w:sz w:val="14"/>
                <w:szCs w:val="20"/>
              </w:rPr>
              <w:t>P</w:t>
            </w:r>
          </w:p>
          <w:p w14:paraId="115E5CAB">
            <w:pPr>
              <w:jc w:val="center"/>
              <w:rPr>
                <w:rFonts w:ascii="Tahoma" w:hAnsi="Tahoma" w:eastAsia="Tahoma" w:cs="Tahoma"/>
                <w:b/>
                <w:sz w:val="14"/>
                <w:szCs w:val="20"/>
              </w:rPr>
            </w:pPr>
            <w:r>
              <w:rPr>
                <w:rFonts w:ascii="Tahoma" w:hAnsi="Tahoma" w:eastAsia="Tahoma" w:cs="Tahoma"/>
                <w:b/>
                <w:sz w:val="14"/>
                <w:szCs w:val="20"/>
              </w:rPr>
              <w:t>R</w:t>
            </w:r>
          </w:p>
          <w:p w14:paraId="2A9337EE">
            <w:pPr>
              <w:jc w:val="center"/>
              <w:rPr>
                <w:rFonts w:ascii="Tahoma" w:hAnsi="Tahoma" w:eastAsia="Tahoma" w:cs="Tahoma"/>
                <w:b/>
                <w:sz w:val="14"/>
                <w:szCs w:val="20"/>
              </w:rPr>
            </w:pPr>
            <w:r>
              <w:rPr>
                <w:rFonts w:ascii="Tahoma" w:hAnsi="Tahoma" w:eastAsia="Tahoma" w:cs="Tahoma"/>
                <w:b/>
                <w:sz w:val="14"/>
                <w:szCs w:val="20"/>
              </w:rPr>
              <w:t>O</w:t>
            </w:r>
          </w:p>
          <w:p w14:paraId="4BA794F6">
            <w:pPr>
              <w:jc w:val="center"/>
              <w:rPr>
                <w:rFonts w:ascii="Tahoma" w:hAnsi="Tahoma" w:eastAsia="Tahoma" w:cs="Tahoma"/>
                <w:b/>
                <w:sz w:val="14"/>
                <w:szCs w:val="20"/>
              </w:rPr>
            </w:pPr>
            <w:r>
              <w:rPr>
                <w:rFonts w:ascii="Tahoma" w:hAnsi="Tahoma" w:eastAsia="Tahoma" w:cs="Tahoma"/>
                <w:b/>
                <w:sz w:val="14"/>
                <w:szCs w:val="20"/>
              </w:rPr>
              <w:t>B</w:t>
            </w:r>
          </w:p>
          <w:p w14:paraId="43CD1698">
            <w:pPr>
              <w:jc w:val="center"/>
              <w:rPr>
                <w:rFonts w:ascii="Tahoma" w:hAnsi="Tahoma" w:eastAsia="Tahoma" w:cs="Tahoma"/>
                <w:b/>
                <w:sz w:val="14"/>
                <w:szCs w:val="20"/>
              </w:rPr>
            </w:pPr>
            <w:r>
              <w:rPr>
                <w:rFonts w:ascii="Tahoma" w:hAnsi="Tahoma" w:eastAsia="Tahoma" w:cs="Tahoma"/>
                <w:b/>
                <w:sz w:val="14"/>
                <w:szCs w:val="20"/>
              </w:rPr>
              <w:t>A</w:t>
            </w:r>
          </w:p>
          <w:p w14:paraId="0FAB8361">
            <w:pPr>
              <w:jc w:val="center"/>
              <w:rPr>
                <w:rFonts w:ascii="Tahoma" w:hAnsi="Tahoma" w:eastAsia="Tahoma" w:cs="Tahoma"/>
                <w:b/>
                <w:sz w:val="14"/>
                <w:szCs w:val="20"/>
              </w:rPr>
            </w:pPr>
            <w:r>
              <w:rPr>
                <w:rFonts w:ascii="Tahoma" w:hAnsi="Tahoma" w:eastAsia="Tahoma" w:cs="Tahoma"/>
                <w:b/>
                <w:sz w:val="14"/>
                <w:szCs w:val="20"/>
              </w:rPr>
              <w:t>B</w:t>
            </w:r>
          </w:p>
          <w:p w14:paraId="108A2672">
            <w:pPr>
              <w:jc w:val="center"/>
              <w:rPr>
                <w:rFonts w:ascii="Tahoma" w:hAnsi="Tahoma" w:eastAsia="Tahoma" w:cs="Tahoma"/>
                <w:b/>
                <w:sz w:val="14"/>
                <w:szCs w:val="20"/>
              </w:rPr>
            </w:pPr>
            <w:r>
              <w:rPr>
                <w:rFonts w:ascii="Tahoma" w:hAnsi="Tahoma" w:eastAsia="Tahoma" w:cs="Tahoma"/>
                <w:b/>
                <w:sz w:val="14"/>
                <w:szCs w:val="20"/>
              </w:rPr>
              <w:t>I</w:t>
            </w:r>
          </w:p>
          <w:p w14:paraId="3A5D7A3A">
            <w:pPr>
              <w:jc w:val="center"/>
              <w:rPr>
                <w:rFonts w:ascii="Tahoma" w:hAnsi="Tahoma" w:eastAsia="Tahoma" w:cs="Tahoma"/>
                <w:b/>
                <w:sz w:val="14"/>
                <w:szCs w:val="20"/>
              </w:rPr>
            </w:pPr>
            <w:r>
              <w:rPr>
                <w:rFonts w:ascii="Tahoma" w:hAnsi="Tahoma" w:eastAsia="Tahoma" w:cs="Tahoma"/>
                <w:b/>
                <w:sz w:val="14"/>
                <w:szCs w:val="20"/>
              </w:rPr>
              <w:t>L</w:t>
            </w:r>
          </w:p>
          <w:p w14:paraId="718995F3">
            <w:pPr>
              <w:jc w:val="center"/>
              <w:rPr>
                <w:rFonts w:ascii="Tahoma" w:hAnsi="Tahoma" w:eastAsia="Tahoma" w:cs="Tahoma"/>
                <w:b/>
                <w:sz w:val="14"/>
                <w:szCs w:val="20"/>
              </w:rPr>
            </w:pPr>
            <w:r>
              <w:rPr>
                <w:rFonts w:ascii="Tahoma" w:hAnsi="Tahoma" w:eastAsia="Tahoma" w:cs="Tahoma"/>
                <w:b/>
                <w:sz w:val="14"/>
                <w:szCs w:val="20"/>
              </w:rPr>
              <w:t>I</w:t>
            </w:r>
          </w:p>
          <w:p w14:paraId="3E30FB59">
            <w:pPr>
              <w:jc w:val="center"/>
              <w:rPr>
                <w:rFonts w:ascii="Tahoma" w:hAnsi="Tahoma" w:eastAsia="Tahoma" w:cs="Tahoma"/>
                <w:b/>
                <w:sz w:val="14"/>
                <w:szCs w:val="20"/>
              </w:rPr>
            </w:pPr>
            <w:r>
              <w:rPr>
                <w:rFonts w:ascii="Tahoma" w:hAnsi="Tahoma" w:eastAsia="Tahoma" w:cs="Tahoma"/>
                <w:b/>
                <w:sz w:val="14"/>
                <w:szCs w:val="20"/>
              </w:rPr>
              <w:t>D</w:t>
            </w:r>
          </w:p>
          <w:p w14:paraId="2680ED72">
            <w:pPr>
              <w:jc w:val="center"/>
              <w:rPr>
                <w:rFonts w:ascii="Tahoma" w:hAnsi="Tahoma" w:eastAsia="Tahoma" w:cs="Tahoma"/>
                <w:b/>
                <w:sz w:val="14"/>
                <w:szCs w:val="20"/>
              </w:rPr>
            </w:pPr>
            <w:r>
              <w:rPr>
                <w:rFonts w:ascii="Tahoma" w:hAnsi="Tahoma" w:eastAsia="Tahoma" w:cs="Tahoma"/>
                <w:b/>
                <w:sz w:val="14"/>
                <w:szCs w:val="20"/>
              </w:rPr>
              <w:t>A</w:t>
            </w:r>
          </w:p>
          <w:p w14:paraId="488F2AB8">
            <w:pPr>
              <w:jc w:val="center"/>
              <w:rPr>
                <w:rFonts w:ascii="Tahoma" w:hAnsi="Tahoma" w:eastAsia="Tahoma" w:cs="Tahoma"/>
                <w:b/>
                <w:sz w:val="14"/>
                <w:szCs w:val="20"/>
              </w:rPr>
            </w:pPr>
            <w:r>
              <w:rPr>
                <w:rFonts w:ascii="Tahoma" w:hAnsi="Tahoma" w:eastAsia="Tahoma" w:cs="Tahoma"/>
                <w:b/>
                <w:sz w:val="14"/>
                <w:szCs w:val="20"/>
              </w:rPr>
              <w:t>D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1545C67">
            <w:pPr>
              <w:jc w:val="center"/>
              <w:rPr>
                <w:rFonts w:ascii="Tahoma" w:hAnsi="Tahoma" w:eastAsia="Tahoma" w:cs="Tahoma"/>
                <w:b/>
                <w:sz w:val="14"/>
                <w:szCs w:val="20"/>
              </w:rPr>
            </w:pPr>
            <w:r>
              <w:rPr>
                <w:rFonts w:ascii="Tahoma" w:hAnsi="Tahoma" w:eastAsia="Tahoma" w:cs="Tahoma"/>
                <w:b/>
                <w:sz w:val="14"/>
                <w:szCs w:val="20"/>
              </w:rPr>
              <w:t>C</w:t>
            </w:r>
          </w:p>
          <w:p w14:paraId="67387485">
            <w:pPr>
              <w:jc w:val="center"/>
              <w:rPr>
                <w:rFonts w:ascii="Tahoma" w:hAnsi="Tahoma" w:eastAsia="Tahoma" w:cs="Tahoma"/>
                <w:b/>
                <w:sz w:val="14"/>
                <w:szCs w:val="20"/>
              </w:rPr>
            </w:pPr>
            <w:r>
              <w:rPr>
                <w:rFonts w:ascii="Tahoma" w:hAnsi="Tahoma" w:eastAsia="Tahoma" w:cs="Tahoma"/>
                <w:b/>
                <w:sz w:val="14"/>
                <w:szCs w:val="20"/>
              </w:rPr>
              <w:t>O</w:t>
            </w:r>
          </w:p>
          <w:p w14:paraId="28C528F7">
            <w:pPr>
              <w:jc w:val="center"/>
              <w:rPr>
                <w:rFonts w:ascii="Tahoma" w:hAnsi="Tahoma" w:eastAsia="Tahoma" w:cs="Tahoma"/>
                <w:b/>
                <w:sz w:val="14"/>
                <w:szCs w:val="20"/>
              </w:rPr>
            </w:pPr>
            <w:r>
              <w:rPr>
                <w:rFonts w:ascii="Tahoma" w:hAnsi="Tahoma" w:eastAsia="Tahoma" w:cs="Tahoma"/>
                <w:b/>
                <w:sz w:val="14"/>
                <w:szCs w:val="20"/>
              </w:rPr>
              <w:t>N</w:t>
            </w:r>
          </w:p>
          <w:p w14:paraId="0592C118">
            <w:pPr>
              <w:jc w:val="center"/>
              <w:rPr>
                <w:rFonts w:ascii="Tahoma" w:hAnsi="Tahoma" w:eastAsia="Tahoma" w:cs="Tahoma"/>
                <w:b/>
                <w:sz w:val="14"/>
                <w:szCs w:val="20"/>
              </w:rPr>
            </w:pPr>
            <w:r>
              <w:rPr>
                <w:rFonts w:ascii="Tahoma" w:hAnsi="Tahoma" w:eastAsia="Tahoma" w:cs="Tahoma"/>
                <w:b/>
                <w:sz w:val="14"/>
                <w:szCs w:val="20"/>
              </w:rPr>
              <w:t>S</w:t>
            </w:r>
          </w:p>
          <w:p w14:paraId="355A224C">
            <w:pPr>
              <w:jc w:val="center"/>
              <w:rPr>
                <w:rFonts w:ascii="Tahoma" w:hAnsi="Tahoma" w:eastAsia="Tahoma" w:cs="Tahoma"/>
                <w:b/>
                <w:sz w:val="14"/>
                <w:szCs w:val="20"/>
              </w:rPr>
            </w:pPr>
            <w:r>
              <w:rPr>
                <w:rFonts w:ascii="Tahoma" w:hAnsi="Tahoma" w:eastAsia="Tahoma" w:cs="Tahoma"/>
                <w:b/>
                <w:sz w:val="14"/>
                <w:szCs w:val="20"/>
              </w:rPr>
              <w:t>E</w:t>
            </w:r>
          </w:p>
          <w:p w14:paraId="2A008DBA">
            <w:pPr>
              <w:jc w:val="center"/>
              <w:rPr>
                <w:rFonts w:ascii="Tahoma" w:hAnsi="Tahoma" w:eastAsia="Tahoma" w:cs="Tahoma"/>
                <w:b/>
                <w:sz w:val="14"/>
                <w:szCs w:val="20"/>
              </w:rPr>
            </w:pPr>
            <w:r>
              <w:rPr>
                <w:rFonts w:ascii="Tahoma" w:hAnsi="Tahoma" w:eastAsia="Tahoma" w:cs="Tahoma"/>
                <w:b/>
                <w:sz w:val="14"/>
                <w:szCs w:val="20"/>
              </w:rPr>
              <w:t>C</w:t>
            </w:r>
          </w:p>
          <w:p w14:paraId="046DFB98">
            <w:pPr>
              <w:jc w:val="center"/>
              <w:rPr>
                <w:rFonts w:ascii="Tahoma" w:hAnsi="Tahoma" w:eastAsia="Tahoma" w:cs="Tahoma"/>
                <w:b/>
                <w:sz w:val="14"/>
                <w:szCs w:val="20"/>
              </w:rPr>
            </w:pPr>
            <w:r>
              <w:rPr>
                <w:rFonts w:ascii="Tahoma" w:hAnsi="Tahoma" w:eastAsia="Tahoma" w:cs="Tahoma"/>
                <w:b/>
                <w:sz w:val="14"/>
                <w:szCs w:val="20"/>
              </w:rPr>
              <w:t>U</w:t>
            </w:r>
          </w:p>
          <w:p w14:paraId="31F64D84">
            <w:pPr>
              <w:jc w:val="center"/>
              <w:rPr>
                <w:rFonts w:ascii="Tahoma" w:hAnsi="Tahoma" w:eastAsia="Tahoma" w:cs="Tahoma"/>
                <w:b/>
                <w:sz w:val="14"/>
                <w:szCs w:val="20"/>
              </w:rPr>
            </w:pPr>
            <w:r>
              <w:rPr>
                <w:rFonts w:ascii="Tahoma" w:hAnsi="Tahoma" w:eastAsia="Tahoma" w:cs="Tahoma"/>
                <w:b/>
                <w:sz w:val="14"/>
                <w:szCs w:val="20"/>
              </w:rPr>
              <w:t>E</w:t>
            </w:r>
          </w:p>
          <w:p w14:paraId="5C7358BB">
            <w:pPr>
              <w:jc w:val="center"/>
              <w:rPr>
                <w:rFonts w:ascii="Tahoma" w:hAnsi="Tahoma" w:eastAsia="Tahoma" w:cs="Tahoma"/>
                <w:b/>
                <w:sz w:val="14"/>
                <w:szCs w:val="20"/>
              </w:rPr>
            </w:pPr>
            <w:r>
              <w:rPr>
                <w:rFonts w:ascii="Tahoma" w:hAnsi="Tahoma" w:eastAsia="Tahoma" w:cs="Tahoma"/>
                <w:b/>
                <w:sz w:val="14"/>
                <w:szCs w:val="20"/>
              </w:rPr>
              <w:t>N</w:t>
            </w:r>
          </w:p>
          <w:p w14:paraId="20001A40">
            <w:pPr>
              <w:jc w:val="center"/>
              <w:rPr>
                <w:rFonts w:ascii="Tahoma" w:hAnsi="Tahoma" w:eastAsia="Tahoma" w:cs="Tahoma"/>
                <w:b/>
                <w:sz w:val="14"/>
                <w:szCs w:val="20"/>
              </w:rPr>
            </w:pPr>
            <w:r>
              <w:rPr>
                <w:rFonts w:ascii="Tahoma" w:hAnsi="Tahoma" w:eastAsia="Tahoma" w:cs="Tahoma"/>
                <w:b/>
                <w:sz w:val="14"/>
                <w:szCs w:val="20"/>
              </w:rPr>
              <w:t>C</w:t>
            </w:r>
          </w:p>
          <w:p w14:paraId="2B7673E4">
            <w:pPr>
              <w:jc w:val="center"/>
              <w:rPr>
                <w:rFonts w:ascii="Tahoma" w:hAnsi="Tahoma" w:eastAsia="Tahoma" w:cs="Tahoma"/>
                <w:b/>
                <w:sz w:val="14"/>
                <w:szCs w:val="20"/>
              </w:rPr>
            </w:pPr>
            <w:r>
              <w:rPr>
                <w:rFonts w:ascii="Tahoma" w:hAnsi="Tahoma" w:eastAsia="Tahoma" w:cs="Tahoma"/>
                <w:b/>
                <w:sz w:val="14"/>
                <w:szCs w:val="20"/>
              </w:rPr>
              <w:t>I</w:t>
            </w:r>
          </w:p>
          <w:p w14:paraId="09861D34">
            <w:pPr>
              <w:jc w:val="center"/>
              <w:rPr>
                <w:rFonts w:ascii="Tahoma" w:hAnsi="Tahoma" w:eastAsia="Tahoma" w:cs="Tahoma"/>
                <w:b/>
                <w:sz w:val="14"/>
                <w:szCs w:val="20"/>
              </w:rPr>
            </w:pPr>
            <w:r>
              <w:rPr>
                <w:rFonts w:ascii="Tahoma" w:hAnsi="Tahoma" w:eastAsia="Tahoma" w:cs="Tahoma"/>
                <w:b/>
                <w:sz w:val="14"/>
                <w:szCs w:val="20"/>
              </w:rPr>
              <w:t>A</w:t>
            </w:r>
          </w:p>
          <w:p w14:paraId="054070F5">
            <w:pPr>
              <w:jc w:val="center"/>
              <w:rPr>
                <w:rFonts w:ascii="Tahoma" w:hAnsi="Tahoma" w:eastAsia="Tahoma" w:cs="Tahoma"/>
                <w:b/>
                <w:sz w:val="14"/>
                <w:szCs w:val="20"/>
              </w:rPr>
            </w:pPr>
          </w:p>
        </w:tc>
        <w:tc>
          <w:tcPr>
            <w:tcW w:w="425" w:type="dxa"/>
            <w:shd w:val="clear" w:color="auto" w:fill="F2F2F2"/>
            <w:vAlign w:val="center"/>
          </w:tcPr>
          <w:p w14:paraId="7BB388DE">
            <w:pPr>
              <w:jc w:val="center"/>
              <w:rPr>
                <w:rFonts w:ascii="Tahoma" w:hAnsi="Tahoma" w:eastAsia="Tahoma" w:cs="Tahoma"/>
                <w:b/>
                <w:sz w:val="14"/>
                <w:szCs w:val="20"/>
              </w:rPr>
            </w:pPr>
            <w:r>
              <w:rPr>
                <w:rFonts w:ascii="Tahoma" w:hAnsi="Tahoma" w:eastAsia="Tahoma" w:cs="Tahoma"/>
                <w:b/>
                <w:sz w:val="14"/>
                <w:szCs w:val="20"/>
              </w:rPr>
              <w:t>N</w:t>
            </w:r>
          </w:p>
          <w:p w14:paraId="7C58748B">
            <w:pPr>
              <w:jc w:val="center"/>
              <w:rPr>
                <w:rFonts w:ascii="Tahoma" w:hAnsi="Tahoma" w:eastAsia="Tahoma" w:cs="Tahoma"/>
                <w:b/>
                <w:sz w:val="14"/>
                <w:szCs w:val="20"/>
              </w:rPr>
            </w:pPr>
            <w:r>
              <w:rPr>
                <w:rFonts w:ascii="Tahoma" w:hAnsi="Tahoma" w:eastAsia="Tahoma" w:cs="Tahoma"/>
                <w:b/>
                <w:sz w:val="14"/>
                <w:szCs w:val="20"/>
              </w:rPr>
              <w:t>I</w:t>
            </w:r>
          </w:p>
          <w:p w14:paraId="2DFE3C61">
            <w:pPr>
              <w:jc w:val="center"/>
              <w:rPr>
                <w:rFonts w:ascii="Tahoma" w:hAnsi="Tahoma" w:eastAsia="Tahoma" w:cs="Tahoma"/>
                <w:b/>
                <w:sz w:val="14"/>
                <w:szCs w:val="20"/>
              </w:rPr>
            </w:pPr>
            <w:r>
              <w:rPr>
                <w:rFonts w:ascii="Tahoma" w:hAnsi="Tahoma" w:eastAsia="Tahoma" w:cs="Tahoma"/>
                <w:b/>
                <w:sz w:val="14"/>
                <w:szCs w:val="20"/>
              </w:rPr>
              <w:t>V</w:t>
            </w:r>
          </w:p>
          <w:p w14:paraId="01B6820A">
            <w:pPr>
              <w:jc w:val="center"/>
              <w:rPr>
                <w:rFonts w:ascii="Tahoma" w:hAnsi="Tahoma" w:eastAsia="Tahoma" w:cs="Tahoma"/>
                <w:b/>
                <w:sz w:val="14"/>
                <w:szCs w:val="20"/>
              </w:rPr>
            </w:pPr>
            <w:r>
              <w:rPr>
                <w:rFonts w:ascii="Tahoma" w:hAnsi="Tahoma" w:eastAsia="Tahoma" w:cs="Tahoma"/>
                <w:b/>
                <w:sz w:val="14"/>
                <w:szCs w:val="20"/>
              </w:rPr>
              <w:t>E</w:t>
            </w:r>
          </w:p>
          <w:p w14:paraId="0D403B57">
            <w:pPr>
              <w:jc w:val="center"/>
              <w:rPr>
                <w:rFonts w:ascii="Tahoma" w:hAnsi="Tahoma" w:eastAsia="Tahoma" w:cs="Tahoma"/>
                <w:b/>
                <w:sz w:val="14"/>
                <w:szCs w:val="20"/>
              </w:rPr>
            </w:pPr>
            <w:r>
              <w:rPr>
                <w:rFonts w:ascii="Tahoma" w:hAnsi="Tahoma" w:eastAsia="Tahoma" w:cs="Tahoma"/>
                <w:b/>
                <w:sz w:val="14"/>
                <w:szCs w:val="20"/>
              </w:rPr>
              <w:t>L</w:t>
            </w:r>
          </w:p>
          <w:p w14:paraId="3323543F">
            <w:pPr>
              <w:jc w:val="center"/>
              <w:rPr>
                <w:rFonts w:ascii="Tahoma" w:hAnsi="Tahoma" w:eastAsia="Tahoma" w:cs="Tahoma"/>
                <w:b/>
                <w:sz w:val="14"/>
                <w:szCs w:val="20"/>
              </w:rPr>
            </w:pPr>
          </w:p>
          <w:p w14:paraId="32646B6C">
            <w:pPr>
              <w:jc w:val="center"/>
              <w:rPr>
                <w:rFonts w:ascii="Tahoma" w:hAnsi="Tahoma" w:eastAsia="Tahoma" w:cs="Tahoma"/>
                <w:b/>
                <w:sz w:val="14"/>
                <w:szCs w:val="20"/>
              </w:rPr>
            </w:pPr>
            <w:r>
              <w:rPr>
                <w:rFonts w:ascii="Tahoma" w:hAnsi="Tahoma" w:eastAsia="Tahoma" w:cs="Tahoma"/>
                <w:b/>
                <w:sz w:val="14"/>
                <w:szCs w:val="20"/>
              </w:rPr>
              <w:t>D</w:t>
            </w:r>
          </w:p>
          <w:p w14:paraId="166A604A">
            <w:pPr>
              <w:jc w:val="center"/>
              <w:rPr>
                <w:rFonts w:ascii="Tahoma" w:hAnsi="Tahoma" w:eastAsia="Tahoma" w:cs="Tahoma"/>
                <w:b/>
                <w:sz w:val="14"/>
                <w:szCs w:val="20"/>
              </w:rPr>
            </w:pPr>
            <w:r>
              <w:rPr>
                <w:rFonts w:ascii="Tahoma" w:hAnsi="Tahoma" w:eastAsia="Tahoma" w:cs="Tahoma"/>
                <w:b/>
                <w:sz w:val="14"/>
                <w:szCs w:val="20"/>
              </w:rPr>
              <w:t>E</w:t>
            </w:r>
          </w:p>
          <w:p w14:paraId="3ACD5B68">
            <w:pPr>
              <w:jc w:val="center"/>
              <w:rPr>
                <w:rFonts w:ascii="Tahoma" w:hAnsi="Tahoma" w:eastAsia="Tahoma" w:cs="Tahoma"/>
                <w:b/>
                <w:sz w:val="14"/>
                <w:szCs w:val="20"/>
              </w:rPr>
            </w:pPr>
          </w:p>
          <w:p w14:paraId="62287F09">
            <w:pPr>
              <w:jc w:val="center"/>
              <w:rPr>
                <w:rFonts w:ascii="Tahoma" w:hAnsi="Tahoma" w:eastAsia="Tahoma" w:cs="Tahoma"/>
                <w:b/>
                <w:sz w:val="14"/>
                <w:szCs w:val="20"/>
              </w:rPr>
            </w:pPr>
            <w:r>
              <w:rPr>
                <w:rFonts w:ascii="Tahoma" w:hAnsi="Tahoma" w:eastAsia="Tahoma" w:cs="Tahoma"/>
                <w:b/>
                <w:sz w:val="14"/>
                <w:szCs w:val="20"/>
              </w:rPr>
              <w:t>R</w:t>
            </w:r>
          </w:p>
          <w:p w14:paraId="3D2AA930">
            <w:pPr>
              <w:jc w:val="center"/>
              <w:rPr>
                <w:rFonts w:ascii="Tahoma" w:hAnsi="Tahoma" w:eastAsia="Tahoma" w:cs="Tahoma"/>
                <w:b/>
                <w:sz w:val="14"/>
                <w:szCs w:val="20"/>
              </w:rPr>
            </w:pPr>
            <w:r>
              <w:rPr>
                <w:rFonts w:ascii="Tahoma" w:hAnsi="Tahoma" w:eastAsia="Tahoma" w:cs="Tahoma"/>
                <w:b/>
                <w:sz w:val="14"/>
                <w:szCs w:val="20"/>
              </w:rPr>
              <w:t>I</w:t>
            </w:r>
          </w:p>
          <w:p w14:paraId="504EB11C">
            <w:pPr>
              <w:jc w:val="center"/>
              <w:rPr>
                <w:rFonts w:ascii="Tahoma" w:hAnsi="Tahoma" w:eastAsia="Tahoma" w:cs="Tahoma"/>
                <w:b/>
                <w:sz w:val="14"/>
                <w:szCs w:val="20"/>
              </w:rPr>
            </w:pPr>
            <w:r>
              <w:rPr>
                <w:rFonts w:ascii="Tahoma" w:hAnsi="Tahoma" w:eastAsia="Tahoma" w:cs="Tahoma"/>
                <w:b/>
                <w:sz w:val="14"/>
                <w:szCs w:val="20"/>
              </w:rPr>
              <w:t>E</w:t>
            </w:r>
          </w:p>
          <w:p w14:paraId="37DC7728">
            <w:pPr>
              <w:jc w:val="center"/>
              <w:rPr>
                <w:rFonts w:ascii="Tahoma" w:hAnsi="Tahoma" w:eastAsia="Tahoma" w:cs="Tahoma"/>
                <w:b/>
                <w:sz w:val="14"/>
                <w:szCs w:val="20"/>
              </w:rPr>
            </w:pPr>
            <w:r>
              <w:rPr>
                <w:rFonts w:ascii="Tahoma" w:hAnsi="Tahoma" w:eastAsia="Tahoma" w:cs="Tahoma"/>
                <w:b/>
                <w:sz w:val="14"/>
                <w:szCs w:val="20"/>
              </w:rPr>
              <w:t>S</w:t>
            </w:r>
          </w:p>
          <w:p w14:paraId="57625841">
            <w:pPr>
              <w:jc w:val="center"/>
              <w:rPr>
                <w:rFonts w:ascii="Tahoma" w:hAnsi="Tahoma" w:eastAsia="Tahoma" w:cs="Tahoma"/>
                <w:b/>
                <w:sz w:val="14"/>
                <w:szCs w:val="20"/>
              </w:rPr>
            </w:pPr>
            <w:r>
              <w:rPr>
                <w:rFonts w:ascii="Tahoma" w:hAnsi="Tahoma" w:eastAsia="Tahoma" w:cs="Tahoma"/>
                <w:b/>
                <w:sz w:val="14"/>
                <w:szCs w:val="20"/>
              </w:rPr>
              <w:t>G</w:t>
            </w:r>
          </w:p>
          <w:p w14:paraId="76956116">
            <w:pPr>
              <w:jc w:val="center"/>
              <w:rPr>
                <w:rFonts w:ascii="Tahoma" w:hAnsi="Tahoma" w:eastAsia="Tahoma" w:cs="Tahoma"/>
                <w:b/>
                <w:sz w:val="14"/>
                <w:szCs w:val="20"/>
              </w:rPr>
            </w:pPr>
            <w:r>
              <w:rPr>
                <w:rFonts w:ascii="Tahoma" w:hAnsi="Tahoma" w:eastAsia="Tahoma" w:cs="Tahoma"/>
                <w:b/>
                <w:sz w:val="14"/>
                <w:szCs w:val="20"/>
              </w:rPr>
              <w:t>O</w:t>
            </w:r>
          </w:p>
        </w:tc>
        <w:tc>
          <w:tcPr>
            <w:tcW w:w="709" w:type="dxa"/>
            <w:vMerge w:val="continue"/>
            <w:shd w:val="clear" w:color="auto" w:fill="F2F2F2"/>
            <w:vAlign w:val="center"/>
          </w:tcPr>
          <w:p w14:paraId="4A13304E">
            <w:pPr>
              <w:ind w:left="113" w:right="113"/>
              <w:jc w:val="center"/>
              <w:rPr>
                <w:rFonts w:ascii="Tahoma" w:hAnsi="Tahoma" w:eastAsia="Tahoma" w:cs="Tahoma"/>
                <w:b/>
                <w:sz w:val="14"/>
                <w:szCs w:val="20"/>
              </w:rPr>
            </w:pPr>
          </w:p>
        </w:tc>
        <w:tc>
          <w:tcPr>
            <w:tcW w:w="2268" w:type="dxa"/>
            <w:vMerge w:val="continue"/>
            <w:shd w:val="clear" w:color="auto" w:fill="F2F2F2"/>
            <w:vAlign w:val="center"/>
          </w:tcPr>
          <w:p w14:paraId="4F95A792">
            <w:pPr>
              <w:jc w:val="center"/>
              <w:rPr>
                <w:rFonts w:ascii="Tahoma" w:hAnsi="Tahoma" w:eastAsia="Tahoma" w:cs="Tahoma"/>
                <w:b/>
                <w:sz w:val="18"/>
                <w:szCs w:val="20"/>
              </w:rPr>
            </w:pPr>
          </w:p>
        </w:tc>
        <w:tc>
          <w:tcPr>
            <w:tcW w:w="1829" w:type="dxa"/>
            <w:vMerge w:val="continue"/>
            <w:tcBorders>
              <w:right w:val="single" w:color="000000" w:sz="4" w:space="0"/>
            </w:tcBorders>
            <w:shd w:val="clear" w:color="auto" w:fill="F2F2F2"/>
            <w:vAlign w:val="center"/>
          </w:tcPr>
          <w:p w14:paraId="48F605C6">
            <w:pPr>
              <w:jc w:val="center"/>
              <w:rPr>
                <w:rFonts w:ascii="Tahoma" w:hAnsi="Tahoma" w:eastAsia="Tahoma" w:cs="Tahoma"/>
                <w:b/>
                <w:sz w:val="18"/>
                <w:szCs w:val="20"/>
              </w:rPr>
            </w:pPr>
          </w:p>
        </w:tc>
      </w:tr>
      <w:tr w14:paraId="481B3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547" w:type="dxa"/>
            <w:vMerge w:val="restart"/>
            <w:vAlign w:val="center"/>
          </w:tcPr>
          <w:p w14:paraId="3A7E776B">
            <w:pPr>
              <w:pStyle w:val="22"/>
              <w:numPr>
                <w:ilvl w:val="0"/>
                <w:numId w:val="5"/>
              </w:numPr>
              <w:tabs>
                <w:tab w:val="left" w:pos="234"/>
              </w:tabs>
              <w:ind w:left="0"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Recursos financieros</w:t>
            </w:r>
            <w:r>
              <w:rPr>
                <w:color w:val="000000"/>
                <w:sz w:val="18"/>
                <w:szCs w:val="18"/>
                <w:lang w:val="es-MX"/>
              </w:rPr>
              <w:t xml:space="preserve">/ económicos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D2DB98F">
            <w:pPr>
              <w:jc w:val="left"/>
              <w:rPr>
                <w:sz w:val="19"/>
                <w:szCs w:val="19"/>
              </w:rPr>
            </w:pPr>
          </w:p>
          <w:p w14:paraId="15B9580A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28D8BAEA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7C3F6C9A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1430" w:type="dxa"/>
            <w:vAlign w:val="center"/>
          </w:tcPr>
          <w:p w14:paraId="06FD9DFB">
            <w:pPr>
              <w:ind w:left="113" w:right="113"/>
              <w:jc w:val="center"/>
              <w:rPr>
                <w:b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3718266F">
            <w:pPr>
              <w:ind w:left="113" w:right="113"/>
              <w:jc w:val="center"/>
              <w:rPr>
                <w:b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 w14:paraId="3DD9FE86">
            <w:pPr>
              <w:ind w:left="113" w:right="113"/>
              <w:jc w:val="center"/>
              <w:rPr>
                <w:b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0965E4B">
            <w:pPr>
              <w:ind w:left="113" w:right="113"/>
              <w:jc w:val="center"/>
              <w:rPr>
                <w:b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8473417">
            <w:pPr>
              <w:ind w:left="113" w:right="113"/>
              <w:jc w:val="center"/>
              <w:rPr>
                <w:b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EC8D787">
            <w:pPr>
              <w:jc w:val="left"/>
              <w:rPr>
                <w:color w:val="000000"/>
                <w:sz w:val="19"/>
                <w:szCs w:val="19"/>
              </w:rPr>
            </w:pPr>
          </w:p>
        </w:tc>
        <w:tc>
          <w:tcPr>
            <w:tcW w:w="1829" w:type="dxa"/>
            <w:shd w:val="clear" w:color="auto" w:fill="FFFFFF"/>
            <w:vAlign w:val="center"/>
          </w:tcPr>
          <w:p w14:paraId="48FD5C90">
            <w:pPr>
              <w:jc w:val="left"/>
              <w:rPr>
                <w:sz w:val="19"/>
                <w:szCs w:val="19"/>
              </w:rPr>
            </w:pPr>
          </w:p>
        </w:tc>
      </w:tr>
      <w:tr w14:paraId="739AFF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47" w:type="dxa"/>
            <w:vMerge w:val="continue"/>
            <w:vAlign w:val="center"/>
          </w:tcPr>
          <w:p w14:paraId="3F7A4DA7">
            <w:pPr>
              <w:pStyle w:val="22"/>
              <w:widowControl w:val="0"/>
              <w:numPr>
                <w:ilvl w:val="0"/>
                <w:numId w:val="5"/>
              </w:num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0BCC50DD">
            <w:pPr>
              <w:jc w:val="left"/>
              <w:rPr>
                <w:sz w:val="19"/>
                <w:szCs w:val="19"/>
              </w:rPr>
            </w:pPr>
          </w:p>
          <w:p w14:paraId="7525D65F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0F334152">
            <w:pPr>
              <w:jc w:val="left"/>
              <w:rPr>
                <w:rFonts w:ascii="Tahoma" w:hAnsi="Tahoma" w:eastAsia="Tahoma" w:cs="Tahoma"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1B7525F2">
            <w:pPr>
              <w:jc w:val="left"/>
              <w:rPr>
                <w:rFonts w:ascii="Tahoma" w:hAnsi="Tahoma" w:eastAsia="Tahoma" w:cs="Tahoma"/>
                <w:sz w:val="19"/>
                <w:szCs w:val="19"/>
              </w:rPr>
            </w:pPr>
          </w:p>
        </w:tc>
        <w:tc>
          <w:tcPr>
            <w:tcW w:w="1430" w:type="dxa"/>
            <w:vAlign w:val="center"/>
          </w:tcPr>
          <w:p w14:paraId="35AB3C7A">
            <w:pPr>
              <w:ind w:left="113" w:right="113"/>
              <w:jc w:val="center"/>
              <w:rPr>
                <w:rFonts w:eastAsia="Tahoma" w:cs="Tahoma" w:asciiTheme="minorHAnsi" w:hAnsiTheme="minorHAnsi"/>
                <w:b/>
                <w:sz w:val="19"/>
                <w:szCs w:val="19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16BDAED9">
            <w:pPr>
              <w:ind w:left="113" w:right="113"/>
              <w:jc w:val="center"/>
              <w:rPr>
                <w:rFonts w:eastAsia="Tahoma" w:cs="Tahoma" w:asciiTheme="minorHAnsi" w:hAnsiTheme="minorHAnsi"/>
                <w:b/>
                <w:sz w:val="19"/>
                <w:szCs w:val="19"/>
              </w:rPr>
            </w:pPr>
          </w:p>
        </w:tc>
        <w:tc>
          <w:tcPr>
            <w:tcW w:w="425" w:type="dxa"/>
            <w:vAlign w:val="center"/>
          </w:tcPr>
          <w:p w14:paraId="0E415D3C">
            <w:pPr>
              <w:ind w:left="113" w:right="113"/>
              <w:jc w:val="center"/>
              <w:rPr>
                <w:rFonts w:eastAsia="Tahoma" w:cs="Tahoma" w:asciiTheme="minorHAnsi" w:hAnsiTheme="minorHAnsi"/>
                <w:b/>
                <w:sz w:val="19"/>
                <w:szCs w:val="19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04A7951">
            <w:pPr>
              <w:ind w:left="113" w:right="113"/>
              <w:jc w:val="center"/>
              <w:rPr>
                <w:rFonts w:eastAsia="Tahoma" w:cs="Tahoma" w:asciiTheme="minorHAnsi" w:hAnsiTheme="minorHAnsi"/>
                <w:b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B8A0749">
            <w:pPr>
              <w:ind w:left="113" w:right="113"/>
              <w:jc w:val="center"/>
              <w:rPr>
                <w:rFonts w:eastAsia="Tahoma" w:cs="Tahoma" w:asciiTheme="minorHAnsi" w:hAnsiTheme="minorHAnsi"/>
                <w:b/>
                <w:sz w:val="19"/>
                <w:szCs w:val="19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19083684">
            <w:pPr>
              <w:ind w:left="127"/>
              <w:jc w:val="left"/>
              <w:rPr>
                <w:color w:val="000000"/>
                <w:sz w:val="19"/>
                <w:szCs w:val="19"/>
              </w:rPr>
            </w:pPr>
          </w:p>
        </w:tc>
        <w:tc>
          <w:tcPr>
            <w:tcW w:w="1829" w:type="dxa"/>
            <w:shd w:val="clear" w:color="auto" w:fill="FFFFFF"/>
            <w:vAlign w:val="center"/>
          </w:tcPr>
          <w:p w14:paraId="411404FF">
            <w:pPr>
              <w:jc w:val="left"/>
              <w:rPr>
                <w:color w:val="BFBFBF" w:themeColor="background1" w:themeShade="BF"/>
                <w:sz w:val="19"/>
                <w:szCs w:val="19"/>
              </w:rPr>
            </w:pPr>
          </w:p>
        </w:tc>
      </w:tr>
      <w:tr w14:paraId="03118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1547" w:type="dxa"/>
            <w:vMerge w:val="continue"/>
            <w:vAlign w:val="center"/>
          </w:tcPr>
          <w:p w14:paraId="1FAA147D">
            <w:pPr>
              <w:pStyle w:val="22"/>
              <w:widowControl w:val="0"/>
              <w:numPr>
                <w:ilvl w:val="0"/>
                <w:numId w:val="5"/>
              </w:num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14:paraId="6A42B578">
            <w:pPr>
              <w:jc w:val="left"/>
              <w:rPr>
                <w:sz w:val="19"/>
                <w:szCs w:val="19"/>
              </w:rPr>
            </w:pPr>
          </w:p>
          <w:p w14:paraId="2E3A7A34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1843" w:type="dxa"/>
            <w:vAlign w:val="center"/>
          </w:tcPr>
          <w:p w14:paraId="1D090914">
            <w:pPr>
              <w:jc w:val="left"/>
              <w:rPr>
                <w:rFonts w:ascii="Tahoma" w:hAnsi="Tahoma" w:eastAsia="Tahoma" w:cs="Tahoma"/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2B0F5255">
            <w:pPr>
              <w:jc w:val="left"/>
              <w:rPr>
                <w:rFonts w:ascii="Tahoma" w:hAnsi="Tahoma" w:eastAsia="Tahoma" w:cs="Tahoma"/>
                <w:sz w:val="19"/>
                <w:szCs w:val="19"/>
              </w:rPr>
            </w:pPr>
          </w:p>
        </w:tc>
        <w:tc>
          <w:tcPr>
            <w:tcW w:w="1430" w:type="dxa"/>
            <w:vAlign w:val="center"/>
          </w:tcPr>
          <w:p w14:paraId="0BFFF759">
            <w:pPr>
              <w:ind w:left="113" w:right="113"/>
              <w:jc w:val="center"/>
              <w:rPr>
                <w:rFonts w:eastAsia="Tahoma" w:cs="Tahoma" w:asciiTheme="minorHAnsi" w:hAnsiTheme="minorHAnsi"/>
                <w:b/>
                <w:sz w:val="19"/>
                <w:szCs w:val="19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58F8E251">
            <w:pPr>
              <w:ind w:left="113" w:right="113"/>
              <w:jc w:val="center"/>
              <w:rPr>
                <w:rFonts w:eastAsia="Tahoma" w:cs="Tahoma" w:asciiTheme="minorHAnsi" w:hAnsiTheme="minorHAnsi"/>
                <w:b/>
                <w:sz w:val="19"/>
                <w:szCs w:val="19"/>
              </w:rPr>
            </w:pPr>
          </w:p>
        </w:tc>
        <w:tc>
          <w:tcPr>
            <w:tcW w:w="425" w:type="dxa"/>
            <w:vAlign w:val="center"/>
          </w:tcPr>
          <w:p w14:paraId="39F219B6">
            <w:pPr>
              <w:ind w:left="113" w:right="113"/>
              <w:jc w:val="center"/>
              <w:rPr>
                <w:rFonts w:eastAsia="Tahoma" w:cs="Tahoma" w:asciiTheme="minorHAnsi" w:hAnsiTheme="minorHAnsi"/>
                <w:b/>
                <w:sz w:val="19"/>
                <w:szCs w:val="19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5ABD94B">
            <w:pPr>
              <w:ind w:left="113" w:right="113"/>
              <w:jc w:val="center"/>
              <w:rPr>
                <w:rFonts w:eastAsia="Tahoma" w:cs="Tahoma" w:asciiTheme="minorHAnsi" w:hAnsiTheme="minorHAnsi"/>
                <w:b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A0C8676">
            <w:pPr>
              <w:ind w:left="113" w:right="113"/>
              <w:jc w:val="center"/>
              <w:rPr>
                <w:rFonts w:eastAsia="Tahoma" w:cs="Tahoma" w:asciiTheme="minorHAnsi" w:hAnsiTheme="minorHAnsi"/>
                <w:b/>
                <w:sz w:val="19"/>
                <w:szCs w:val="19"/>
              </w:rPr>
            </w:pPr>
          </w:p>
        </w:tc>
        <w:tc>
          <w:tcPr>
            <w:tcW w:w="2268" w:type="dxa"/>
            <w:vAlign w:val="center"/>
          </w:tcPr>
          <w:p w14:paraId="0E3BBE16">
            <w:pPr>
              <w:ind w:left="127"/>
              <w:jc w:val="left"/>
              <w:rPr>
                <w:color w:val="000000"/>
                <w:sz w:val="19"/>
                <w:szCs w:val="19"/>
              </w:rPr>
            </w:pPr>
          </w:p>
        </w:tc>
        <w:tc>
          <w:tcPr>
            <w:tcW w:w="1829" w:type="dxa"/>
            <w:vAlign w:val="center"/>
          </w:tcPr>
          <w:p w14:paraId="57C7B121">
            <w:pPr>
              <w:jc w:val="left"/>
              <w:rPr>
                <w:color w:val="BFBFBF" w:themeColor="background1" w:themeShade="BF"/>
                <w:sz w:val="19"/>
                <w:szCs w:val="19"/>
              </w:rPr>
            </w:pPr>
          </w:p>
        </w:tc>
      </w:tr>
      <w:tr w14:paraId="4724C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1547" w:type="dxa"/>
            <w:vMerge w:val="restart"/>
            <w:vAlign w:val="center"/>
          </w:tcPr>
          <w:p w14:paraId="1FDDCB12">
            <w:pPr>
              <w:pStyle w:val="22"/>
              <w:numPr>
                <w:ilvl w:val="0"/>
                <w:numId w:val="5"/>
              </w:numPr>
              <w:tabs>
                <w:tab w:val="left" w:pos="165"/>
              </w:tabs>
              <w:ind w:left="0"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Legal / Político</w:t>
            </w:r>
          </w:p>
        </w:tc>
        <w:tc>
          <w:tcPr>
            <w:tcW w:w="1276" w:type="dxa"/>
            <w:vAlign w:val="center"/>
          </w:tcPr>
          <w:p w14:paraId="79AAAB59">
            <w:pPr>
              <w:jc w:val="left"/>
              <w:rPr>
                <w:sz w:val="18"/>
                <w:szCs w:val="18"/>
              </w:rPr>
            </w:pPr>
          </w:p>
          <w:p w14:paraId="158B4C1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9B2500B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206CF1C5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1430" w:type="dxa"/>
            <w:vAlign w:val="center"/>
          </w:tcPr>
          <w:p w14:paraId="09E595F1">
            <w:pPr>
              <w:ind w:left="113" w:right="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205E1F6D">
            <w:pPr>
              <w:ind w:left="113" w:right="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25" w:type="dxa"/>
            <w:vAlign w:val="center"/>
          </w:tcPr>
          <w:p w14:paraId="3FA682B5">
            <w:pPr>
              <w:ind w:left="113" w:right="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B63E7B8">
            <w:pPr>
              <w:ind w:left="113" w:right="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18328B6">
            <w:pPr>
              <w:ind w:left="113" w:right="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268" w:type="dxa"/>
            <w:vAlign w:val="center"/>
          </w:tcPr>
          <w:p w14:paraId="5FCE9918">
            <w:pPr>
              <w:ind w:left="125"/>
              <w:jc w:val="left"/>
              <w:rPr>
                <w:color w:val="000000"/>
                <w:sz w:val="19"/>
                <w:szCs w:val="19"/>
              </w:rPr>
            </w:pPr>
          </w:p>
        </w:tc>
        <w:tc>
          <w:tcPr>
            <w:tcW w:w="1829" w:type="dxa"/>
            <w:vAlign w:val="center"/>
          </w:tcPr>
          <w:p w14:paraId="59344D10">
            <w:pPr>
              <w:jc w:val="left"/>
              <w:rPr>
                <w:sz w:val="19"/>
                <w:szCs w:val="19"/>
              </w:rPr>
            </w:pPr>
          </w:p>
        </w:tc>
      </w:tr>
      <w:tr w14:paraId="2FBBE8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1547" w:type="dxa"/>
            <w:vMerge w:val="continue"/>
            <w:vAlign w:val="center"/>
          </w:tcPr>
          <w:p w14:paraId="6759E7E5">
            <w:pPr>
              <w:pStyle w:val="22"/>
              <w:widowControl w:val="0"/>
              <w:numPr>
                <w:ilvl w:val="0"/>
                <w:numId w:val="5"/>
              </w:num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14:paraId="5EA860B3">
            <w:pPr>
              <w:jc w:val="left"/>
              <w:rPr>
                <w:sz w:val="18"/>
                <w:szCs w:val="18"/>
              </w:rPr>
            </w:pPr>
          </w:p>
          <w:p w14:paraId="1D16595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0E59058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30B34AEE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1430" w:type="dxa"/>
            <w:vAlign w:val="center"/>
          </w:tcPr>
          <w:p w14:paraId="71CBFC03">
            <w:pPr>
              <w:ind w:left="113" w:right="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24CD345A">
            <w:pPr>
              <w:ind w:left="113" w:right="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25" w:type="dxa"/>
            <w:vAlign w:val="center"/>
          </w:tcPr>
          <w:p w14:paraId="38771D7A">
            <w:pPr>
              <w:ind w:left="113" w:right="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F5050F">
            <w:pPr>
              <w:ind w:left="113" w:right="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9CDA192">
            <w:pPr>
              <w:ind w:left="113" w:right="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268" w:type="dxa"/>
            <w:vAlign w:val="center"/>
          </w:tcPr>
          <w:p w14:paraId="1F5CF618">
            <w:pPr>
              <w:ind w:left="125"/>
              <w:jc w:val="left"/>
              <w:rPr>
                <w:color w:val="000000"/>
                <w:sz w:val="19"/>
                <w:szCs w:val="19"/>
              </w:rPr>
            </w:pPr>
          </w:p>
        </w:tc>
        <w:tc>
          <w:tcPr>
            <w:tcW w:w="1829" w:type="dxa"/>
            <w:vAlign w:val="center"/>
          </w:tcPr>
          <w:p w14:paraId="3D8D17EE">
            <w:pPr>
              <w:jc w:val="left"/>
              <w:rPr>
                <w:sz w:val="19"/>
                <w:szCs w:val="19"/>
              </w:rPr>
            </w:pPr>
          </w:p>
        </w:tc>
      </w:tr>
      <w:tr w14:paraId="4131AD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1547" w:type="dxa"/>
            <w:vMerge w:val="continue"/>
            <w:vAlign w:val="center"/>
          </w:tcPr>
          <w:p w14:paraId="163D919F">
            <w:pPr>
              <w:pStyle w:val="22"/>
              <w:widowControl w:val="0"/>
              <w:numPr>
                <w:ilvl w:val="0"/>
                <w:numId w:val="5"/>
              </w:num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14:paraId="4E155125">
            <w:pPr>
              <w:jc w:val="left"/>
              <w:rPr>
                <w:sz w:val="19"/>
                <w:szCs w:val="19"/>
              </w:rPr>
            </w:pPr>
          </w:p>
          <w:p w14:paraId="76DC2C76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1843" w:type="dxa"/>
            <w:vAlign w:val="center"/>
          </w:tcPr>
          <w:p w14:paraId="0D8ACA05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143CDD9C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1430" w:type="dxa"/>
            <w:vAlign w:val="center"/>
          </w:tcPr>
          <w:p w14:paraId="2937E90B">
            <w:pPr>
              <w:ind w:left="113" w:right="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25BB242D">
            <w:pPr>
              <w:ind w:left="113" w:right="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25" w:type="dxa"/>
            <w:vAlign w:val="center"/>
          </w:tcPr>
          <w:p w14:paraId="40C7E028">
            <w:pPr>
              <w:ind w:left="113" w:right="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3170026">
            <w:pPr>
              <w:ind w:left="113" w:right="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8CB4653">
            <w:pPr>
              <w:ind w:left="113" w:right="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268" w:type="dxa"/>
            <w:vAlign w:val="center"/>
          </w:tcPr>
          <w:p w14:paraId="1F2162E9">
            <w:pPr>
              <w:ind w:left="125"/>
              <w:jc w:val="left"/>
              <w:rPr>
                <w:color w:val="000000"/>
                <w:sz w:val="19"/>
                <w:szCs w:val="19"/>
              </w:rPr>
            </w:pPr>
          </w:p>
        </w:tc>
        <w:tc>
          <w:tcPr>
            <w:tcW w:w="1829" w:type="dxa"/>
            <w:vAlign w:val="center"/>
          </w:tcPr>
          <w:p w14:paraId="7D6FA04D">
            <w:pPr>
              <w:jc w:val="left"/>
              <w:rPr>
                <w:sz w:val="19"/>
                <w:szCs w:val="19"/>
              </w:rPr>
            </w:pPr>
          </w:p>
        </w:tc>
      </w:tr>
      <w:tr w14:paraId="0B6A0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1547" w:type="dxa"/>
            <w:vMerge w:val="restart"/>
            <w:vAlign w:val="center"/>
          </w:tcPr>
          <w:p w14:paraId="13DE4832">
            <w:pPr>
              <w:pStyle w:val="22"/>
              <w:numPr>
                <w:ilvl w:val="0"/>
                <w:numId w:val="5"/>
              </w:numPr>
              <w:tabs>
                <w:tab w:val="left" w:pos="220"/>
              </w:tabs>
              <w:ind w:left="0" w:hanging="22"/>
              <w:rPr>
                <w:color w:val="000000"/>
                <w:sz w:val="18"/>
                <w:szCs w:val="18"/>
                <w:lang w:val="es-MX"/>
              </w:rPr>
            </w:pPr>
            <w:r>
              <w:rPr>
                <w:color w:val="000000"/>
                <w:sz w:val="18"/>
                <w:szCs w:val="18"/>
                <w:lang w:val="es-MX"/>
              </w:rPr>
              <w:t>Tecnológico</w:t>
            </w:r>
          </w:p>
        </w:tc>
        <w:tc>
          <w:tcPr>
            <w:tcW w:w="1276" w:type="dxa"/>
            <w:vAlign w:val="center"/>
          </w:tcPr>
          <w:p w14:paraId="39BC9C56">
            <w:pPr>
              <w:jc w:val="left"/>
              <w:rPr>
                <w:sz w:val="19"/>
                <w:szCs w:val="19"/>
              </w:rPr>
            </w:pPr>
          </w:p>
          <w:p w14:paraId="71C92352">
            <w:pPr>
              <w:jc w:val="left"/>
              <w:rPr>
                <w:sz w:val="19"/>
                <w:szCs w:val="19"/>
              </w:rPr>
            </w:pPr>
          </w:p>
          <w:p w14:paraId="451AE326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1843" w:type="dxa"/>
            <w:vAlign w:val="center"/>
          </w:tcPr>
          <w:p w14:paraId="2DFDC4A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05B781DC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1430" w:type="dxa"/>
            <w:vAlign w:val="center"/>
          </w:tcPr>
          <w:p w14:paraId="75739A59">
            <w:pPr>
              <w:ind w:left="113" w:right="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7AF34942">
            <w:pPr>
              <w:ind w:left="113" w:right="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25" w:type="dxa"/>
            <w:vAlign w:val="center"/>
          </w:tcPr>
          <w:p w14:paraId="25199970">
            <w:pPr>
              <w:ind w:left="113" w:right="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75A96A">
            <w:pPr>
              <w:ind w:left="113" w:right="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25053AE">
            <w:pPr>
              <w:ind w:left="113" w:right="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268" w:type="dxa"/>
            <w:vAlign w:val="center"/>
          </w:tcPr>
          <w:p w14:paraId="5EF6D3C7">
            <w:pPr>
              <w:ind w:left="125"/>
              <w:jc w:val="left"/>
              <w:rPr>
                <w:color w:val="000000"/>
                <w:sz w:val="19"/>
                <w:szCs w:val="19"/>
              </w:rPr>
            </w:pPr>
          </w:p>
        </w:tc>
        <w:tc>
          <w:tcPr>
            <w:tcW w:w="1829" w:type="dxa"/>
            <w:vAlign w:val="center"/>
          </w:tcPr>
          <w:p w14:paraId="0AE4FD7E">
            <w:pPr>
              <w:jc w:val="left"/>
              <w:rPr>
                <w:color w:val="000000"/>
                <w:sz w:val="19"/>
                <w:szCs w:val="19"/>
              </w:rPr>
            </w:pPr>
          </w:p>
        </w:tc>
      </w:tr>
      <w:tr w14:paraId="128D8B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1547" w:type="dxa"/>
            <w:vMerge w:val="continue"/>
            <w:vAlign w:val="center"/>
          </w:tcPr>
          <w:p w14:paraId="35BFDC81">
            <w:pPr>
              <w:pStyle w:val="22"/>
              <w:widowControl w:val="0"/>
              <w:numPr>
                <w:ilvl w:val="0"/>
                <w:numId w:val="5"/>
              </w:num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14:paraId="6A3A3089">
            <w:pPr>
              <w:jc w:val="left"/>
              <w:rPr>
                <w:sz w:val="19"/>
                <w:szCs w:val="19"/>
              </w:rPr>
            </w:pPr>
          </w:p>
          <w:p w14:paraId="0C90EB17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1843" w:type="dxa"/>
            <w:vAlign w:val="center"/>
          </w:tcPr>
          <w:p w14:paraId="4527BAE2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55B3849F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1430" w:type="dxa"/>
            <w:vAlign w:val="center"/>
          </w:tcPr>
          <w:p w14:paraId="1A15C8D2">
            <w:pPr>
              <w:ind w:left="113" w:right="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5744A4B9">
            <w:pPr>
              <w:ind w:left="113" w:right="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25" w:type="dxa"/>
            <w:vAlign w:val="center"/>
          </w:tcPr>
          <w:p w14:paraId="6EB67F98">
            <w:pPr>
              <w:ind w:left="113" w:right="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529716B">
            <w:pPr>
              <w:ind w:left="113" w:right="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3930524">
            <w:pPr>
              <w:ind w:left="113" w:right="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268" w:type="dxa"/>
            <w:vAlign w:val="center"/>
          </w:tcPr>
          <w:p w14:paraId="76B0EC58">
            <w:pPr>
              <w:ind w:left="125"/>
              <w:jc w:val="left"/>
              <w:rPr>
                <w:color w:val="000000"/>
                <w:sz w:val="19"/>
                <w:szCs w:val="19"/>
              </w:rPr>
            </w:pPr>
          </w:p>
        </w:tc>
        <w:tc>
          <w:tcPr>
            <w:tcW w:w="1829" w:type="dxa"/>
            <w:vAlign w:val="center"/>
          </w:tcPr>
          <w:p w14:paraId="54622097">
            <w:pPr>
              <w:jc w:val="left"/>
              <w:rPr>
                <w:color w:val="000000"/>
                <w:sz w:val="19"/>
                <w:szCs w:val="19"/>
              </w:rPr>
            </w:pPr>
          </w:p>
        </w:tc>
      </w:tr>
      <w:tr w14:paraId="0B4562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1547" w:type="dxa"/>
            <w:vMerge w:val="continue"/>
            <w:vAlign w:val="center"/>
          </w:tcPr>
          <w:p w14:paraId="3D15DDCA">
            <w:pPr>
              <w:pStyle w:val="22"/>
              <w:widowControl w:val="0"/>
              <w:numPr>
                <w:ilvl w:val="0"/>
                <w:numId w:val="5"/>
              </w:numPr>
              <w:spacing w:line="276" w:lineRule="auto"/>
              <w:jc w:val="left"/>
              <w:rPr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14:paraId="62911B85">
            <w:pPr>
              <w:tabs>
                <w:tab w:val="left" w:pos="166"/>
              </w:tabs>
              <w:jc w:val="left"/>
              <w:rPr>
                <w:sz w:val="19"/>
                <w:szCs w:val="19"/>
              </w:rPr>
            </w:pPr>
          </w:p>
          <w:p w14:paraId="656C1D3F">
            <w:pPr>
              <w:tabs>
                <w:tab w:val="left" w:pos="166"/>
              </w:tabs>
              <w:jc w:val="left"/>
              <w:rPr>
                <w:sz w:val="19"/>
                <w:szCs w:val="19"/>
              </w:rPr>
            </w:pPr>
          </w:p>
        </w:tc>
        <w:tc>
          <w:tcPr>
            <w:tcW w:w="1843" w:type="dxa"/>
            <w:vAlign w:val="center"/>
          </w:tcPr>
          <w:p w14:paraId="104341CE">
            <w:pPr>
              <w:jc w:val="left"/>
              <w:rPr>
                <w:rFonts w:eastAsia="Tahoma" w:cs="Tahoma" w:asciiTheme="minorHAnsi" w:hAnsiTheme="minorHAnsi"/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2465C49F">
            <w:pPr>
              <w:jc w:val="left"/>
              <w:rPr>
                <w:rFonts w:eastAsia="Tahoma" w:cs="Tahoma" w:asciiTheme="minorHAnsi" w:hAnsiTheme="minorHAnsi"/>
                <w:sz w:val="19"/>
                <w:szCs w:val="19"/>
              </w:rPr>
            </w:pPr>
          </w:p>
        </w:tc>
        <w:tc>
          <w:tcPr>
            <w:tcW w:w="1430" w:type="dxa"/>
            <w:vAlign w:val="center"/>
          </w:tcPr>
          <w:p w14:paraId="2023292E">
            <w:pPr>
              <w:ind w:left="113" w:right="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426106B2">
            <w:pPr>
              <w:ind w:left="113" w:right="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25" w:type="dxa"/>
            <w:vAlign w:val="center"/>
          </w:tcPr>
          <w:p w14:paraId="08058779">
            <w:pPr>
              <w:ind w:left="113" w:right="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7B085FB">
            <w:pPr>
              <w:ind w:left="113" w:right="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53703FB">
            <w:pPr>
              <w:ind w:left="113" w:right="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268" w:type="dxa"/>
            <w:vAlign w:val="center"/>
          </w:tcPr>
          <w:p w14:paraId="254CA8FB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1829" w:type="dxa"/>
            <w:vAlign w:val="center"/>
          </w:tcPr>
          <w:p w14:paraId="7948DCAA">
            <w:pPr>
              <w:jc w:val="left"/>
              <w:rPr>
                <w:sz w:val="19"/>
                <w:szCs w:val="19"/>
              </w:rPr>
            </w:pPr>
          </w:p>
        </w:tc>
      </w:tr>
      <w:tr w14:paraId="1B31C1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1547" w:type="dxa"/>
            <w:vMerge w:val="restart"/>
            <w:vAlign w:val="center"/>
          </w:tcPr>
          <w:p w14:paraId="02CDEC42">
            <w:pPr>
              <w:pStyle w:val="22"/>
              <w:numPr>
                <w:ilvl w:val="0"/>
                <w:numId w:val="5"/>
              </w:numPr>
              <w:ind w:left="262" w:hanging="284"/>
              <w:rPr>
                <w:color w:val="000000"/>
                <w:sz w:val="18"/>
                <w:szCs w:val="18"/>
                <w:lang w:val="es-MX"/>
              </w:rPr>
            </w:pPr>
            <w:r>
              <w:rPr>
                <w:color w:val="000000"/>
                <w:sz w:val="18"/>
                <w:szCs w:val="18"/>
                <w:lang w:val="es-MX"/>
              </w:rPr>
              <w:t>Naturales</w:t>
            </w:r>
          </w:p>
        </w:tc>
        <w:tc>
          <w:tcPr>
            <w:tcW w:w="1276" w:type="dxa"/>
            <w:vAlign w:val="center"/>
          </w:tcPr>
          <w:p w14:paraId="7FD37CA4">
            <w:pPr>
              <w:jc w:val="left"/>
              <w:rPr>
                <w:sz w:val="19"/>
                <w:szCs w:val="19"/>
              </w:rPr>
            </w:pPr>
          </w:p>
          <w:p w14:paraId="3A396564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1843" w:type="dxa"/>
            <w:vAlign w:val="center"/>
          </w:tcPr>
          <w:p w14:paraId="73471708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6FBF8015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1430" w:type="dxa"/>
            <w:vAlign w:val="center"/>
          </w:tcPr>
          <w:p w14:paraId="0DE5250B">
            <w:pPr>
              <w:ind w:left="113" w:right="113"/>
              <w:jc w:val="center"/>
              <w:rPr>
                <w:rFonts w:eastAsia="Tahoma" w:cs="Tahoma" w:asciiTheme="minorHAnsi" w:hAnsiTheme="minorHAnsi"/>
                <w:b/>
                <w:sz w:val="19"/>
                <w:szCs w:val="19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0DFEB6FC">
            <w:pPr>
              <w:ind w:left="113" w:right="113"/>
              <w:jc w:val="center"/>
              <w:rPr>
                <w:rFonts w:eastAsia="Tahoma" w:cs="Tahoma" w:asciiTheme="minorHAnsi" w:hAnsiTheme="minorHAnsi"/>
                <w:b/>
                <w:sz w:val="19"/>
                <w:szCs w:val="19"/>
              </w:rPr>
            </w:pPr>
          </w:p>
        </w:tc>
        <w:tc>
          <w:tcPr>
            <w:tcW w:w="425" w:type="dxa"/>
            <w:vAlign w:val="center"/>
          </w:tcPr>
          <w:p w14:paraId="65EFACE9">
            <w:pPr>
              <w:ind w:left="113" w:right="113"/>
              <w:jc w:val="center"/>
              <w:rPr>
                <w:rFonts w:asciiTheme="minorHAnsi" w:hAnsiTheme="minorHAnsi"/>
                <w:b/>
                <w:sz w:val="19"/>
                <w:szCs w:val="19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F18177">
            <w:pPr>
              <w:ind w:left="113" w:right="113"/>
              <w:jc w:val="center"/>
              <w:rPr>
                <w:rFonts w:asciiTheme="minorHAnsi" w:hAnsiTheme="minorHAnsi"/>
                <w:b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F996CA6">
            <w:pPr>
              <w:ind w:left="113" w:right="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268" w:type="dxa"/>
            <w:vAlign w:val="center"/>
          </w:tcPr>
          <w:p w14:paraId="6589DF60">
            <w:pPr>
              <w:ind w:left="125"/>
              <w:jc w:val="left"/>
              <w:rPr>
                <w:color w:val="000000"/>
                <w:sz w:val="19"/>
                <w:szCs w:val="19"/>
              </w:rPr>
            </w:pPr>
          </w:p>
        </w:tc>
        <w:tc>
          <w:tcPr>
            <w:tcW w:w="1829" w:type="dxa"/>
            <w:vAlign w:val="center"/>
          </w:tcPr>
          <w:p w14:paraId="33A5F50C">
            <w:pPr>
              <w:ind w:left="210"/>
              <w:jc w:val="left"/>
              <w:rPr>
                <w:sz w:val="19"/>
                <w:szCs w:val="19"/>
              </w:rPr>
            </w:pPr>
          </w:p>
        </w:tc>
      </w:tr>
      <w:tr w14:paraId="1963EE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1547" w:type="dxa"/>
            <w:vMerge w:val="continue"/>
            <w:vAlign w:val="center"/>
          </w:tcPr>
          <w:p w14:paraId="2DEE6D8E">
            <w:pPr>
              <w:pStyle w:val="22"/>
              <w:widowControl w:val="0"/>
              <w:numPr>
                <w:ilvl w:val="0"/>
                <w:numId w:val="5"/>
              </w:num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14:paraId="7C9D39FA">
            <w:pPr>
              <w:jc w:val="left"/>
              <w:rPr>
                <w:sz w:val="19"/>
                <w:szCs w:val="19"/>
              </w:rPr>
            </w:pPr>
          </w:p>
          <w:p w14:paraId="3FAF40E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1843" w:type="dxa"/>
            <w:vAlign w:val="center"/>
          </w:tcPr>
          <w:p w14:paraId="5A9575F7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1DA9B7FB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1430" w:type="dxa"/>
            <w:vAlign w:val="center"/>
          </w:tcPr>
          <w:p w14:paraId="4EE7E5BB">
            <w:pPr>
              <w:ind w:left="113" w:right="113"/>
              <w:jc w:val="center"/>
              <w:rPr>
                <w:rFonts w:eastAsia="Tahoma" w:cs="Tahoma" w:asciiTheme="minorHAnsi" w:hAnsiTheme="minorHAnsi"/>
                <w:b/>
                <w:sz w:val="19"/>
                <w:szCs w:val="19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7195A360">
            <w:pPr>
              <w:ind w:left="113" w:right="113"/>
              <w:jc w:val="center"/>
              <w:rPr>
                <w:rFonts w:eastAsia="Tahoma" w:cs="Tahoma" w:asciiTheme="minorHAnsi" w:hAnsiTheme="minorHAnsi"/>
                <w:b/>
                <w:sz w:val="19"/>
                <w:szCs w:val="19"/>
              </w:rPr>
            </w:pPr>
          </w:p>
        </w:tc>
        <w:tc>
          <w:tcPr>
            <w:tcW w:w="425" w:type="dxa"/>
            <w:vAlign w:val="center"/>
          </w:tcPr>
          <w:p w14:paraId="5902AE84">
            <w:pPr>
              <w:ind w:left="113" w:right="113"/>
              <w:jc w:val="center"/>
              <w:rPr>
                <w:rFonts w:asciiTheme="minorHAnsi" w:hAnsiTheme="minorHAnsi"/>
                <w:b/>
                <w:sz w:val="19"/>
                <w:szCs w:val="19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C49E5FE">
            <w:pPr>
              <w:ind w:left="113" w:right="113"/>
              <w:jc w:val="center"/>
              <w:rPr>
                <w:rFonts w:asciiTheme="minorHAnsi" w:hAnsiTheme="minorHAnsi"/>
                <w:b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26190B2">
            <w:pPr>
              <w:ind w:left="113" w:right="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268" w:type="dxa"/>
            <w:vAlign w:val="center"/>
          </w:tcPr>
          <w:p w14:paraId="540CBE16">
            <w:pPr>
              <w:ind w:left="125"/>
              <w:jc w:val="left"/>
              <w:rPr>
                <w:color w:val="000000"/>
                <w:sz w:val="19"/>
                <w:szCs w:val="19"/>
              </w:rPr>
            </w:pPr>
          </w:p>
        </w:tc>
        <w:tc>
          <w:tcPr>
            <w:tcW w:w="1829" w:type="dxa"/>
            <w:vAlign w:val="center"/>
          </w:tcPr>
          <w:p w14:paraId="40DDDE7F">
            <w:pPr>
              <w:ind w:left="210"/>
              <w:jc w:val="left"/>
              <w:rPr>
                <w:sz w:val="19"/>
                <w:szCs w:val="19"/>
              </w:rPr>
            </w:pPr>
          </w:p>
        </w:tc>
      </w:tr>
      <w:tr w14:paraId="044F8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1547" w:type="dxa"/>
            <w:vMerge w:val="continue"/>
            <w:vAlign w:val="center"/>
          </w:tcPr>
          <w:p w14:paraId="4DDE295E">
            <w:pPr>
              <w:pStyle w:val="22"/>
              <w:widowControl w:val="0"/>
              <w:numPr>
                <w:ilvl w:val="0"/>
                <w:numId w:val="5"/>
              </w:num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14:paraId="3D710882">
            <w:pPr>
              <w:tabs>
                <w:tab w:val="left" w:pos="166"/>
              </w:tabs>
              <w:jc w:val="left"/>
              <w:rPr>
                <w:sz w:val="19"/>
                <w:szCs w:val="19"/>
              </w:rPr>
            </w:pPr>
          </w:p>
          <w:p w14:paraId="1D4C0DA3">
            <w:pPr>
              <w:tabs>
                <w:tab w:val="left" w:pos="166"/>
              </w:tabs>
              <w:jc w:val="left"/>
              <w:rPr>
                <w:sz w:val="19"/>
                <w:szCs w:val="19"/>
              </w:rPr>
            </w:pPr>
          </w:p>
        </w:tc>
        <w:tc>
          <w:tcPr>
            <w:tcW w:w="1843" w:type="dxa"/>
            <w:vAlign w:val="center"/>
          </w:tcPr>
          <w:p w14:paraId="1FAFEA96">
            <w:pPr>
              <w:jc w:val="left"/>
              <w:rPr>
                <w:rFonts w:eastAsia="Tahoma" w:cs="Tahoma" w:asciiTheme="minorHAnsi" w:hAnsiTheme="minorHAnsi"/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0FF803AD">
            <w:pPr>
              <w:jc w:val="left"/>
              <w:rPr>
                <w:rFonts w:eastAsia="Tahoma" w:cs="Tahoma" w:asciiTheme="minorHAnsi" w:hAnsiTheme="minorHAnsi"/>
                <w:sz w:val="19"/>
                <w:szCs w:val="19"/>
              </w:rPr>
            </w:pPr>
          </w:p>
        </w:tc>
        <w:tc>
          <w:tcPr>
            <w:tcW w:w="1430" w:type="dxa"/>
            <w:vAlign w:val="center"/>
          </w:tcPr>
          <w:p w14:paraId="645B1E61">
            <w:pPr>
              <w:ind w:left="113" w:right="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5DE0FE39">
            <w:pPr>
              <w:ind w:left="113" w:right="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25" w:type="dxa"/>
            <w:vAlign w:val="center"/>
          </w:tcPr>
          <w:p w14:paraId="20293E80">
            <w:pPr>
              <w:ind w:left="113" w:right="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949B09C">
            <w:pPr>
              <w:ind w:left="113" w:right="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EBEFD69">
            <w:pPr>
              <w:ind w:left="113" w:right="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268" w:type="dxa"/>
            <w:vAlign w:val="center"/>
          </w:tcPr>
          <w:p w14:paraId="1B9754CA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1829" w:type="dxa"/>
            <w:vAlign w:val="center"/>
          </w:tcPr>
          <w:p w14:paraId="591B8719">
            <w:pPr>
              <w:jc w:val="left"/>
              <w:rPr>
                <w:sz w:val="19"/>
                <w:szCs w:val="19"/>
              </w:rPr>
            </w:pPr>
          </w:p>
        </w:tc>
      </w:tr>
      <w:tr w14:paraId="5CB91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1547" w:type="dxa"/>
            <w:vMerge w:val="restart"/>
            <w:vAlign w:val="center"/>
          </w:tcPr>
          <w:p w14:paraId="48A409DC">
            <w:pPr>
              <w:pStyle w:val="22"/>
              <w:numPr>
                <w:ilvl w:val="0"/>
                <w:numId w:val="5"/>
              </w:numPr>
              <w:ind w:left="262" w:hanging="284"/>
              <w:rPr>
                <w:color w:val="000000"/>
                <w:sz w:val="18"/>
                <w:szCs w:val="18"/>
                <w:lang w:val="es-MX"/>
              </w:rPr>
            </w:pPr>
            <w:r>
              <w:rPr>
                <w:color w:val="000000"/>
                <w:sz w:val="18"/>
                <w:szCs w:val="18"/>
                <w:lang w:val="es-MX"/>
              </w:rPr>
              <w:t xml:space="preserve">Salud y Seguridad </w:t>
            </w:r>
          </w:p>
        </w:tc>
        <w:tc>
          <w:tcPr>
            <w:tcW w:w="1276" w:type="dxa"/>
            <w:vAlign w:val="center"/>
          </w:tcPr>
          <w:p w14:paraId="3783CEF4">
            <w:pPr>
              <w:jc w:val="left"/>
              <w:rPr>
                <w:sz w:val="19"/>
                <w:szCs w:val="19"/>
              </w:rPr>
            </w:pPr>
          </w:p>
          <w:p w14:paraId="05929A5B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1843" w:type="dxa"/>
            <w:vAlign w:val="center"/>
          </w:tcPr>
          <w:p w14:paraId="6E11F398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14B755CB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1430" w:type="dxa"/>
            <w:vAlign w:val="center"/>
          </w:tcPr>
          <w:p w14:paraId="1DD3B06C">
            <w:pPr>
              <w:ind w:left="113" w:right="113"/>
              <w:jc w:val="center"/>
              <w:rPr>
                <w:rFonts w:eastAsia="Tahoma" w:cs="Tahoma" w:asciiTheme="minorHAnsi" w:hAnsiTheme="minorHAnsi"/>
                <w:b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67473323">
            <w:pPr>
              <w:ind w:left="113" w:right="113"/>
              <w:jc w:val="center"/>
              <w:rPr>
                <w:rFonts w:eastAsia="Tahoma" w:cs="Tahoma" w:asciiTheme="minorHAnsi" w:hAnsiTheme="minorHAnsi"/>
                <w:b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 w14:paraId="3E54B49B">
            <w:pPr>
              <w:ind w:left="113" w:right="113"/>
              <w:jc w:val="center"/>
              <w:rPr>
                <w:rFonts w:asciiTheme="minorHAnsi" w:hAnsiTheme="minorHAnsi"/>
                <w:b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2E25A06">
            <w:pPr>
              <w:ind w:left="113" w:right="113"/>
              <w:jc w:val="center"/>
              <w:rPr>
                <w:rFonts w:asciiTheme="minorHAnsi" w:hAnsiTheme="minorHAnsi"/>
                <w:b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651B096">
            <w:pPr>
              <w:ind w:left="113" w:right="113"/>
              <w:jc w:val="center"/>
              <w:rPr>
                <w:rFonts w:asciiTheme="minorHAnsi" w:hAnsiTheme="minorHAnsi"/>
                <w:b/>
                <w:color w:val="000000" w:themeColor="text1"/>
                <w:sz w:val="19"/>
                <w:szCs w:val="19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 w14:paraId="285E6E65">
            <w:pPr>
              <w:ind w:left="125"/>
              <w:jc w:val="left"/>
              <w:rPr>
                <w:color w:val="000000"/>
                <w:sz w:val="19"/>
                <w:szCs w:val="19"/>
              </w:rPr>
            </w:pPr>
          </w:p>
        </w:tc>
        <w:tc>
          <w:tcPr>
            <w:tcW w:w="1829" w:type="dxa"/>
            <w:vAlign w:val="center"/>
          </w:tcPr>
          <w:p w14:paraId="7B86D1AA">
            <w:pPr>
              <w:ind w:left="210"/>
              <w:jc w:val="left"/>
              <w:rPr>
                <w:color w:val="000000"/>
                <w:sz w:val="19"/>
                <w:szCs w:val="19"/>
              </w:rPr>
            </w:pPr>
          </w:p>
        </w:tc>
      </w:tr>
      <w:tr w14:paraId="358916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1547" w:type="dxa"/>
            <w:vMerge w:val="continue"/>
            <w:vAlign w:val="center"/>
          </w:tcPr>
          <w:p w14:paraId="55DDB57D">
            <w:pPr>
              <w:pStyle w:val="22"/>
              <w:widowControl w:val="0"/>
              <w:numPr>
                <w:ilvl w:val="0"/>
                <w:numId w:val="5"/>
              </w:num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14:paraId="5CAC1FF5">
            <w:pPr>
              <w:jc w:val="left"/>
              <w:rPr>
                <w:sz w:val="19"/>
                <w:szCs w:val="19"/>
              </w:rPr>
            </w:pPr>
          </w:p>
          <w:p w14:paraId="1DE94A3A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1843" w:type="dxa"/>
            <w:vAlign w:val="center"/>
          </w:tcPr>
          <w:p w14:paraId="039D6262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11A5639D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1430" w:type="dxa"/>
            <w:vAlign w:val="center"/>
          </w:tcPr>
          <w:p w14:paraId="17E2FFE9">
            <w:pPr>
              <w:ind w:left="113" w:right="113"/>
              <w:jc w:val="center"/>
              <w:rPr>
                <w:rFonts w:eastAsia="Tahoma" w:cs="Tahoma" w:asciiTheme="minorHAnsi" w:hAnsiTheme="minorHAnsi"/>
                <w:b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1D09566F">
            <w:pPr>
              <w:ind w:left="113" w:right="113"/>
              <w:jc w:val="center"/>
              <w:rPr>
                <w:rFonts w:eastAsia="Tahoma" w:cs="Tahoma" w:asciiTheme="minorHAnsi" w:hAnsiTheme="minorHAnsi"/>
                <w:b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 w14:paraId="3E62B41B">
            <w:pPr>
              <w:ind w:left="113" w:right="113"/>
              <w:jc w:val="center"/>
              <w:rPr>
                <w:rFonts w:asciiTheme="minorHAnsi" w:hAnsiTheme="minorHAnsi"/>
                <w:b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56966B9">
            <w:pPr>
              <w:ind w:left="113" w:right="113"/>
              <w:jc w:val="center"/>
              <w:rPr>
                <w:rFonts w:asciiTheme="minorHAnsi" w:hAnsiTheme="minorHAnsi"/>
                <w:b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7B67A8E">
            <w:pPr>
              <w:ind w:left="113" w:right="113"/>
              <w:jc w:val="center"/>
              <w:rPr>
                <w:rFonts w:asciiTheme="minorHAnsi" w:hAnsiTheme="minorHAnsi"/>
                <w:b/>
                <w:color w:val="000000" w:themeColor="text1"/>
                <w:sz w:val="19"/>
                <w:szCs w:val="19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 w14:paraId="245A0D89">
            <w:pPr>
              <w:ind w:left="125"/>
              <w:jc w:val="left"/>
              <w:rPr>
                <w:color w:val="000000"/>
                <w:sz w:val="19"/>
                <w:szCs w:val="19"/>
              </w:rPr>
            </w:pPr>
          </w:p>
        </w:tc>
        <w:tc>
          <w:tcPr>
            <w:tcW w:w="1829" w:type="dxa"/>
            <w:vAlign w:val="center"/>
          </w:tcPr>
          <w:p w14:paraId="694636C3">
            <w:pPr>
              <w:ind w:left="210"/>
              <w:jc w:val="left"/>
              <w:rPr>
                <w:color w:val="000000"/>
                <w:sz w:val="19"/>
                <w:szCs w:val="19"/>
              </w:rPr>
            </w:pPr>
          </w:p>
        </w:tc>
      </w:tr>
      <w:tr w14:paraId="3C01D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1547" w:type="dxa"/>
            <w:vMerge w:val="continue"/>
            <w:vAlign w:val="center"/>
          </w:tcPr>
          <w:p w14:paraId="39C6E997">
            <w:pPr>
              <w:pStyle w:val="22"/>
              <w:widowControl w:val="0"/>
              <w:numPr>
                <w:ilvl w:val="0"/>
                <w:numId w:val="5"/>
              </w:num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14:paraId="22A87C82">
            <w:pPr>
              <w:tabs>
                <w:tab w:val="left" w:pos="166"/>
              </w:tabs>
              <w:jc w:val="left"/>
              <w:rPr>
                <w:sz w:val="19"/>
                <w:szCs w:val="19"/>
              </w:rPr>
            </w:pPr>
          </w:p>
          <w:p w14:paraId="297A7C24">
            <w:pPr>
              <w:tabs>
                <w:tab w:val="left" w:pos="166"/>
              </w:tabs>
              <w:jc w:val="left"/>
              <w:rPr>
                <w:sz w:val="19"/>
                <w:szCs w:val="19"/>
              </w:rPr>
            </w:pPr>
          </w:p>
        </w:tc>
        <w:tc>
          <w:tcPr>
            <w:tcW w:w="1843" w:type="dxa"/>
            <w:vAlign w:val="center"/>
          </w:tcPr>
          <w:p w14:paraId="4E4CF868">
            <w:pPr>
              <w:jc w:val="left"/>
              <w:rPr>
                <w:rFonts w:eastAsia="Tahoma" w:cs="Tahoma" w:asciiTheme="minorHAnsi" w:hAnsiTheme="minorHAnsi"/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235AD111">
            <w:pPr>
              <w:jc w:val="left"/>
              <w:rPr>
                <w:rFonts w:eastAsia="Tahoma" w:cs="Tahoma" w:asciiTheme="minorHAnsi" w:hAnsiTheme="minorHAnsi"/>
                <w:sz w:val="19"/>
                <w:szCs w:val="19"/>
              </w:rPr>
            </w:pPr>
          </w:p>
        </w:tc>
        <w:tc>
          <w:tcPr>
            <w:tcW w:w="1430" w:type="dxa"/>
            <w:vAlign w:val="center"/>
          </w:tcPr>
          <w:p w14:paraId="5FA5EBF5">
            <w:pPr>
              <w:ind w:left="113" w:right="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6C86F73D">
            <w:pPr>
              <w:ind w:left="113" w:right="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25" w:type="dxa"/>
            <w:vAlign w:val="center"/>
          </w:tcPr>
          <w:p w14:paraId="3806BD67">
            <w:pPr>
              <w:ind w:left="113" w:right="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B364802">
            <w:pPr>
              <w:ind w:left="113" w:right="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71C0FAA">
            <w:pPr>
              <w:ind w:left="113" w:right="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268" w:type="dxa"/>
            <w:vAlign w:val="center"/>
          </w:tcPr>
          <w:p w14:paraId="588B2C20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1829" w:type="dxa"/>
            <w:vAlign w:val="center"/>
          </w:tcPr>
          <w:p w14:paraId="22B32822">
            <w:pPr>
              <w:jc w:val="left"/>
              <w:rPr>
                <w:sz w:val="19"/>
                <w:szCs w:val="19"/>
              </w:rPr>
            </w:pPr>
          </w:p>
        </w:tc>
      </w:tr>
      <w:tr w14:paraId="407C03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1547" w:type="dxa"/>
            <w:vMerge w:val="restart"/>
            <w:vAlign w:val="center"/>
          </w:tcPr>
          <w:p w14:paraId="1350F09A">
            <w:pPr>
              <w:pStyle w:val="22"/>
              <w:numPr>
                <w:ilvl w:val="0"/>
                <w:numId w:val="5"/>
              </w:numPr>
              <w:ind w:left="262" w:hanging="262"/>
              <w:rPr>
                <w:color w:val="000000"/>
                <w:sz w:val="18"/>
                <w:szCs w:val="18"/>
                <w:lang w:val="es-MX"/>
              </w:rPr>
            </w:pPr>
            <w:r>
              <w:rPr>
                <w:color w:val="000000"/>
                <w:sz w:val="18"/>
                <w:szCs w:val="18"/>
                <w:lang w:val="es-MX"/>
              </w:rPr>
              <w:t xml:space="preserve">Cultura organizacional </w:t>
            </w:r>
          </w:p>
        </w:tc>
        <w:tc>
          <w:tcPr>
            <w:tcW w:w="1276" w:type="dxa"/>
            <w:vAlign w:val="center"/>
          </w:tcPr>
          <w:p w14:paraId="032605FE">
            <w:pPr>
              <w:jc w:val="left"/>
              <w:rPr>
                <w:sz w:val="19"/>
                <w:szCs w:val="19"/>
              </w:rPr>
            </w:pPr>
          </w:p>
          <w:p w14:paraId="0D5721C0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1843" w:type="dxa"/>
            <w:vAlign w:val="center"/>
          </w:tcPr>
          <w:p w14:paraId="5DFDFC0A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3F2742CF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1430" w:type="dxa"/>
            <w:vAlign w:val="center"/>
          </w:tcPr>
          <w:p w14:paraId="1ED833C3">
            <w:pPr>
              <w:ind w:left="113" w:right="113"/>
              <w:jc w:val="center"/>
              <w:rPr>
                <w:rFonts w:asciiTheme="minorHAnsi" w:hAnsiTheme="minorHAnsi"/>
                <w:b/>
                <w:sz w:val="19"/>
                <w:szCs w:val="19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53989FA7">
            <w:pPr>
              <w:ind w:left="113" w:right="113"/>
              <w:jc w:val="center"/>
              <w:rPr>
                <w:rFonts w:asciiTheme="minorHAnsi" w:hAnsiTheme="minorHAnsi"/>
                <w:b/>
                <w:sz w:val="19"/>
                <w:szCs w:val="19"/>
              </w:rPr>
            </w:pPr>
          </w:p>
        </w:tc>
        <w:tc>
          <w:tcPr>
            <w:tcW w:w="425" w:type="dxa"/>
            <w:vAlign w:val="center"/>
          </w:tcPr>
          <w:p w14:paraId="351C9023">
            <w:pPr>
              <w:ind w:left="113" w:right="113"/>
              <w:jc w:val="center"/>
              <w:rPr>
                <w:rFonts w:asciiTheme="minorHAnsi" w:hAnsiTheme="minorHAnsi"/>
                <w:b/>
                <w:sz w:val="19"/>
                <w:szCs w:val="19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B30357B">
            <w:pPr>
              <w:ind w:left="113" w:right="113"/>
              <w:jc w:val="center"/>
              <w:rPr>
                <w:rFonts w:asciiTheme="minorHAnsi" w:hAnsiTheme="minorHAnsi"/>
                <w:b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B26F540">
            <w:pPr>
              <w:ind w:left="113" w:right="113"/>
              <w:jc w:val="center"/>
              <w:rPr>
                <w:rFonts w:asciiTheme="minorHAnsi" w:hAnsiTheme="minorHAnsi"/>
                <w:b/>
                <w:sz w:val="19"/>
                <w:szCs w:val="19"/>
              </w:rPr>
            </w:pPr>
          </w:p>
        </w:tc>
        <w:tc>
          <w:tcPr>
            <w:tcW w:w="2268" w:type="dxa"/>
            <w:vAlign w:val="center"/>
          </w:tcPr>
          <w:p w14:paraId="786FBA93">
            <w:pPr>
              <w:ind w:left="127"/>
              <w:jc w:val="left"/>
              <w:rPr>
                <w:color w:val="000000"/>
                <w:sz w:val="19"/>
                <w:szCs w:val="19"/>
              </w:rPr>
            </w:pPr>
          </w:p>
        </w:tc>
        <w:tc>
          <w:tcPr>
            <w:tcW w:w="1829" w:type="dxa"/>
            <w:vAlign w:val="center"/>
          </w:tcPr>
          <w:p w14:paraId="0468EB37">
            <w:pPr>
              <w:ind w:left="212"/>
              <w:jc w:val="left"/>
              <w:rPr>
                <w:sz w:val="19"/>
                <w:szCs w:val="19"/>
              </w:rPr>
            </w:pPr>
          </w:p>
        </w:tc>
      </w:tr>
      <w:tr w14:paraId="48F527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1547" w:type="dxa"/>
            <w:vMerge w:val="continue"/>
            <w:vAlign w:val="center"/>
          </w:tcPr>
          <w:p w14:paraId="41611514">
            <w:pPr>
              <w:pStyle w:val="22"/>
              <w:widowControl w:val="0"/>
              <w:numPr>
                <w:ilvl w:val="0"/>
                <w:numId w:val="5"/>
              </w:num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14:paraId="19F8EF9E">
            <w:pPr>
              <w:jc w:val="left"/>
              <w:rPr>
                <w:sz w:val="19"/>
                <w:szCs w:val="19"/>
              </w:rPr>
            </w:pPr>
          </w:p>
          <w:p w14:paraId="6C42AE55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1843" w:type="dxa"/>
            <w:vAlign w:val="center"/>
          </w:tcPr>
          <w:p w14:paraId="77890EEB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05732EC9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1430" w:type="dxa"/>
            <w:vAlign w:val="center"/>
          </w:tcPr>
          <w:p w14:paraId="6CEF43E7">
            <w:pPr>
              <w:ind w:left="113" w:right="113"/>
              <w:jc w:val="center"/>
              <w:rPr>
                <w:rFonts w:asciiTheme="minorHAnsi" w:hAnsiTheme="minorHAnsi"/>
                <w:b/>
                <w:sz w:val="19"/>
                <w:szCs w:val="19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1F0627C3">
            <w:pPr>
              <w:ind w:left="113" w:right="113"/>
              <w:jc w:val="center"/>
              <w:rPr>
                <w:rFonts w:asciiTheme="minorHAnsi" w:hAnsiTheme="minorHAnsi"/>
                <w:b/>
                <w:sz w:val="19"/>
                <w:szCs w:val="19"/>
              </w:rPr>
            </w:pPr>
          </w:p>
        </w:tc>
        <w:tc>
          <w:tcPr>
            <w:tcW w:w="425" w:type="dxa"/>
            <w:vAlign w:val="center"/>
          </w:tcPr>
          <w:p w14:paraId="0FE10530">
            <w:pPr>
              <w:ind w:left="113" w:right="113"/>
              <w:jc w:val="center"/>
              <w:rPr>
                <w:rFonts w:asciiTheme="minorHAnsi" w:hAnsiTheme="minorHAnsi"/>
                <w:b/>
                <w:sz w:val="19"/>
                <w:szCs w:val="19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6672B99">
            <w:pPr>
              <w:ind w:left="113" w:right="113"/>
              <w:jc w:val="center"/>
              <w:rPr>
                <w:rFonts w:asciiTheme="minorHAnsi" w:hAnsiTheme="minorHAnsi"/>
                <w:b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1BFB8D9">
            <w:pPr>
              <w:ind w:left="113" w:right="113"/>
              <w:jc w:val="center"/>
              <w:rPr>
                <w:rFonts w:asciiTheme="minorHAnsi" w:hAnsiTheme="minorHAnsi"/>
                <w:b/>
                <w:sz w:val="19"/>
                <w:szCs w:val="19"/>
              </w:rPr>
            </w:pPr>
          </w:p>
        </w:tc>
        <w:tc>
          <w:tcPr>
            <w:tcW w:w="2268" w:type="dxa"/>
            <w:vAlign w:val="center"/>
          </w:tcPr>
          <w:p w14:paraId="3E571A8E">
            <w:pPr>
              <w:ind w:left="127"/>
              <w:jc w:val="left"/>
              <w:rPr>
                <w:color w:val="000000"/>
                <w:sz w:val="19"/>
                <w:szCs w:val="19"/>
              </w:rPr>
            </w:pPr>
          </w:p>
        </w:tc>
        <w:tc>
          <w:tcPr>
            <w:tcW w:w="1829" w:type="dxa"/>
            <w:vAlign w:val="center"/>
          </w:tcPr>
          <w:p w14:paraId="13DC744F">
            <w:pPr>
              <w:ind w:left="212"/>
              <w:jc w:val="left"/>
              <w:rPr>
                <w:sz w:val="19"/>
                <w:szCs w:val="19"/>
              </w:rPr>
            </w:pPr>
          </w:p>
        </w:tc>
      </w:tr>
      <w:tr w14:paraId="43F4D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1547" w:type="dxa"/>
            <w:vMerge w:val="continue"/>
            <w:vAlign w:val="center"/>
          </w:tcPr>
          <w:p w14:paraId="299D4A2B">
            <w:pPr>
              <w:pStyle w:val="22"/>
              <w:widowControl w:val="0"/>
              <w:numPr>
                <w:ilvl w:val="0"/>
                <w:numId w:val="5"/>
              </w:num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14:paraId="435041DD">
            <w:pPr>
              <w:jc w:val="left"/>
              <w:rPr>
                <w:sz w:val="19"/>
                <w:szCs w:val="19"/>
              </w:rPr>
            </w:pPr>
          </w:p>
          <w:p w14:paraId="084225EF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1843" w:type="dxa"/>
            <w:vAlign w:val="center"/>
          </w:tcPr>
          <w:p w14:paraId="698A2447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52CEACD0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1430" w:type="dxa"/>
            <w:vAlign w:val="center"/>
          </w:tcPr>
          <w:p w14:paraId="23295C43">
            <w:pPr>
              <w:ind w:left="113" w:right="113"/>
              <w:jc w:val="center"/>
              <w:rPr>
                <w:rFonts w:asciiTheme="minorHAnsi" w:hAnsiTheme="minorHAnsi"/>
                <w:b/>
                <w:sz w:val="19"/>
                <w:szCs w:val="19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4648AE1E">
            <w:pPr>
              <w:ind w:left="113" w:right="113"/>
              <w:jc w:val="center"/>
              <w:rPr>
                <w:rFonts w:asciiTheme="minorHAnsi" w:hAnsiTheme="minorHAnsi"/>
                <w:b/>
                <w:sz w:val="19"/>
                <w:szCs w:val="19"/>
              </w:rPr>
            </w:pPr>
          </w:p>
        </w:tc>
        <w:tc>
          <w:tcPr>
            <w:tcW w:w="425" w:type="dxa"/>
            <w:vAlign w:val="center"/>
          </w:tcPr>
          <w:p w14:paraId="7CB17542">
            <w:pPr>
              <w:ind w:left="113" w:right="113"/>
              <w:jc w:val="center"/>
              <w:rPr>
                <w:rFonts w:asciiTheme="minorHAnsi" w:hAnsiTheme="minorHAnsi"/>
                <w:b/>
                <w:sz w:val="19"/>
                <w:szCs w:val="19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E3354E3">
            <w:pPr>
              <w:ind w:left="113" w:right="113"/>
              <w:jc w:val="center"/>
              <w:rPr>
                <w:rFonts w:asciiTheme="minorHAnsi" w:hAnsiTheme="minorHAnsi"/>
                <w:b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8ECED22">
            <w:pPr>
              <w:ind w:left="113" w:right="113"/>
              <w:jc w:val="center"/>
              <w:rPr>
                <w:rFonts w:asciiTheme="minorHAnsi" w:hAnsiTheme="minorHAnsi"/>
                <w:b/>
                <w:sz w:val="19"/>
                <w:szCs w:val="19"/>
              </w:rPr>
            </w:pPr>
          </w:p>
        </w:tc>
        <w:tc>
          <w:tcPr>
            <w:tcW w:w="2268" w:type="dxa"/>
            <w:vAlign w:val="center"/>
          </w:tcPr>
          <w:p w14:paraId="6BC42988">
            <w:pPr>
              <w:ind w:left="127"/>
              <w:jc w:val="left"/>
              <w:rPr>
                <w:color w:val="000000"/>
                <w:sz w:val="19"/>
                <w:szCs w:val="19"/>
              </w:rPr>
            </w:pPr>
          </w:p>
        </w:tc>
        <w:tc>
          <w:tcPr>
            <w:tcW w:w="1829" w:type="dxa"/>
            <w:vAlign w:val="center"/>
          </w:tcPr>
          <w:p w14:paraId="65A359AC">
            <w:pPr>
              <w:ind w:left="212"/>
              <w:jc w:val="left"/>
              <w:rPr>
                <w:sz w:val="19"/>
                <w:szCs w:val="19"/>
              </w:rPr>
            </w:pPr>
          </w:p>
        </w:tc>
      </w:tr>
      <w:tr w14:paraId="4BE12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1547" w:type="dxa"/>
            <w:vMerge w:val="restart"/>
            <w:vAlign w:val="center"/>
          </w:tcPr>
          <w:p w14:paraId="5DE16891">
            <w:pPr>
              <w:pStyle w:val="22"/>
              <w:numPr>
                <w:ilvl w:val="0"/>
                <w:numId w:val="5"/>
              </w:numPr>
              <w:ind w:left="262" w:hanging="262"/>
              <w:rPr>
                <w:color w:val="000000"/>
                <w:sz w:val="18"/>
                <w:szCs w:val="18"/>
                <w:lang w:val="es-MX"/>
              </w:rPr>
            </w:pPr>
            <w:r>
              <w:rPr>
                <w:color w:val="000000"/>
                <w:sz w:val="18"/>
                <w:szCs w:val="18"/>
                <w:lang w:val="es-MX"/>
              </w:rPr>
              <w:t xml:space="preserve">Usuario </w:t>
            </w:r>
          </w:p>
        </w:tc>
        <w:tc>
          <w:tcPr>
            <w:tcW w:w="1276" w:type="dxa"/>
            <w:vAlign w:val="center"/>
          </w:tcPr>
          <w:p w14:paraId="6F38B28D">
            <w:pPr>
              <w:tabs>
                <w:tab w:val="left" w:pos="166"/>
              </w:tabs>
              <w:jc w:val="left"/>
              <w:rPr>
                <w:sz w:val="19"/>
                <w:szCs w:val="19"/>
              </w:rPr>
            </w:pPr>
          </w:p>
          <w:p w14:paraId="4A4908A6">
            <w:pPr>
              <w:tabs>
                <w:tab w:val="left" w:pos="166"/>
              </w:tabs>
              <w:jc w:val="left"/>
              <w:rPr>
                <w:sz w:val="19"/>
                <w:szCs w:val="19"/>
              </w:rPr>
            </w:pPr>
          </w:p>
          <w:p w14:paraId="0E2C4D5D">
            <w:pPr>
              <w:tabs>
                <w:tab w:val="left" w:pos="166"/>
              </w:tabs>
              <w:jc w:val="left"/>
              <w:rPr>
                <w:sz w:val="19"/>
                <w:szCs w:val="19"/>
              </w:rPr>
            </w:pPr>
          </w:p>
        </w:tc>
        <w:tc>
          <w:tcPr>
            <w:tcW w:w="1843" w:type="dxa"/>
            <w:vAlign w:val="center"/>
          </w:tcPr>
          <w:p w14:paraId="338FF5B7">
            <w:pPr>
              <w:jc w:val="left"/>
              <w:rPr>
                <w:rFonts w:eastAsia="Tahoma" w:cs="Tahoma" w:asciiTheme="minorHAnsi" w:hAnsiTheme="minorHAnsi"/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13E75DEA">
            <w:pPr>
              <w:jc w:val="left"/>
              <w:rPr>
                <w:rFonts w:eastAsia="Tahoma" w:cs="Tahoma" w:asciiTheme="minorHAnsi" w:hAnsiTheme="minorHAnsi"/>
                <w:sz w:val="19"/>
                <w:szCs w:val="19"/>
              </w:rPr>
            </w:pPr>
          </w:p>
        </w:tc>
        <w:tc>
          <w:tcPr>
            <w:tcW w:w="1430" w:type="dxa"/>
            <w:vAlign w:val="center"/>
          </w:tcPr>
          <w:p w14:paraId="4DD409D5">
            <w:pPr>
              <w:ind w:left="113" w:right="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62DB47A2">
            <w:pPr>
              <w:ind w:left="113" w:right="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25" w:type="dxa"/>
            <w:vAlign w:val="center"/>
          </w:tcPr>
          <w:p w14:paraId="4774A43E">
            <w:pPr>
              <w:ind w:left="113" w:right="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CD4400C">
            <w:pPr>
              <w:ind w:left="113" w:right="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996E7FD">
            <w:pPr>
              <w:ind w:left="113" w:right="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268" w:type="dxa"/>
            <w:vAlign w:val="center"/>
          </w:tcPr>
          <w:p w14:paraId="034CBC3E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1829" w:type="dxa"/>
            <w:vAlign w:val="center"/>
          </w:tcPr>
          <w:p w14:paraId="0AB8B536">
            <w:pPr>
              <w:jc w:val="left"/>
              <w:rPr>
                <w:sz w:val="19"/>
                <w:szCs w:val="19"/>
              </w:rPr>
            </w:pPr>
          </w:p>
        </w:tc>
      </w:tr>
      <w:tr w14:paraId="6A16F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1547" w:type="dxa"/>
            <w:vMerge w:val="continue"/>
            <w:vAlign w:val="center"/>
          </w:tcPr>
          <w:p w14:paraId="7835D98C">
            <w:pPr>
              <w:pStyle w:val="22"/>
              <w:widowControl w:val="0"/>
              <w:numPr>
                <w:ilvl w:val="0"/>
                <w:numId w:val="5"/>
              </w:num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14:paraId="715C6E5A">
            <w:pPr>
              <w:tabs>
                <w:tab w:val="left" w:pos="166"/>
              </w:tabs>
              <w:jc w:val="left"/>
              <w:rPr>
                <w:sz w:val="19"/>
                <w:szCs w:val="19"/>
              </w:rPr>
            </w:pPr>
          </w:p>
          <w:p w14:paraId="12BFD0A4">
            <w:pPr>
              <w:tabs>
                <w:tab w:val="left" w:pos="166"/>
              </w:tabs>
              <w:jc w:val="left"/>
              <w:rPr>
                <w:sz w:val="19"/>
                <w:szCs w:val="19"/>
              </w:rPr>
            </w:pPr>
          </w:p>
        </w:tc>
        <w:tc>
          <w:tcPr>
            <w:tcW w:w="1843" w:type="dxa"/>
            <w:vAlign w:val="center"/>
          </w:tcPr>
          <w:p w14:paraId="4E96AC47">
            <w:pPr>
              <w:jc w:val="left"/>
              <w:rPr>
                <w:rFonts w:eastAsia="Tahoma" w:cs="Tahoma" w:asciiTheme="minorHAnsi" w:hAnsiTheme="minorHAnsi"/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5D784F4D">
            <w:pPr>
              <w:jc w:val="left"/>
              <w:rPr>
                <w:rFonts w:eastAsia="Tahoma" w:cs="Tahoma" w:asciiTheme="minorHAnsi" w:hAnsiTheme="minorHAnsi"/>
                <w:sz w:val="19"/>
                <w:szCs w:val="19"/>
              </w:rPr>
            </w:pPr>
          </w:p>
        </w:tc>
        <w:tc>
          <w:tcPr>
            <w:tcW w:w="1430" w:type="dxa"/>
            <w:vAlign w:val="center"/>
          </w:tcPr>
          <w:p w14:paraId="6C79FDDB">
            <w:pPr>
              <w:ind w:left="113" w:right="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70075F97">
            <w:pPr>
              <w:ind w:left="113" w:right="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25" w:type="dxa"/>
            <w:vAlign w:val="center"/>
          </w:tcPr>
          <w:p w14:paraId="326AD3CB">
            <w:pPr>
              <w:ind w:left="113" w:right="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22246CE">
            <w:pPr>
              <w:ind w:left="113" w:right="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1220629">
            <w:pPr>
              <w:ind w:left="113" w:right="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268" w:type="dxa"/>
            <w:vAlign w:val="center"/>
          </w:tcPr>
          <w:p w14:paraId="44DFE9F6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1829" w:type="dxa"/>
            <w:vAlign w:val="center"/>
          </w:tcPr>
          <w:p w14:paraId="4551848B">
            <w:pPr>
              <w:jc w:val="left"/>
              <w:rPr>
                <w:sz w:val="19"/>
                <w:szCs w:val="19"/>
              </w:rPr>
            </w:pPr>
          </w:p>
        </w:tc>
      </w:tr>
      <w:tr w14:paraId="70440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1547" w:type="dxa"/>
            <w:vMerge w:val="continue"/>
            <w:vAlign w:val="center"/>
          </w:tcPr>
          <w:p w14:paraId="60BC2B92">
            <w:pPr>
              <w:pStyle w:val="22"/>
              <w:widowControl w:val="0"/>
              <w:numPr>
                <w:ilvl w:val="0"/>
                <w:numId w:val="5"/>
              </w:num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14:paraId="2CCB7630">
            <w:pPr>
              <w:tabs>
                <w:tab w:val="left" w:pos="166"/>
              </w:tabs>
              <w:jc w:val="left"/>
              <w:rPr>
                <w:sz w:val="19"/>
                <w:szCs w:val="19"/>
              </w:rPr>
            </w:pPr>
          </w:p>
          <w:p w14:paraId="4D46020C">
            <w:pPr>
              <w:tabs>
                <w:tab w:val="left" w:pos="166"/>
              </w:tabs>
              <w:jc w:val="left"/>
              <w:rPr>
                <w:sz w:val="19"/>
                <w:szCs w:val="19"/>
              </w:rPr>
            </w:pPr>
          </w:p>
        </w:tc>
        <w:tc>
          <w:tcPr>
            <w:tcW w:w="1843" w:type="dxa"/>
            <w:vAlign w:val="center"/>
          </w:tcPr>
          <w:p w14:paraId="35888163">
            <w:pPr>
              <w:jc w:val="left"/>
              <w:rPr>
                <w:rFonts w:eastAsia="Tahoma" w:cs="Tahoma" w:asciiTheme="minorHAnsi" w:hAnsiTheme="minorHAnsi"/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21425B80">
            <w:pPr>
              <w:jc w:val="left"/>
              <w:rPr>
                <w:rFonts w:eastAsia="Tahoma" w:cs="Tahoma" w:asciiTheme="minorHAnsi" w:hAnsiTheme="minorHAnsi"/>
                <w:sz w:val="19"/>
                <w:szCs w:val="19"/>
              </w:rPr>
            </w:pPr>
          </w:p>
        </w:tc>
        <w:tc>
          <w:tcPr>
            <w:tcW w:w="1430" w:type="dxa"/>
            <w:vAlign w:val="center"/>
          </w:tcPr>
          <w:p w14:paraId="71927395">
            <w:pPr>
              <w:ind w:left="113" w:right="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679BA0F1">
            <w:pPr>
              <w:ind w:left="113" w:right="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25" w:type="dxa"/>
            <w:vAlign w:val="center"/>
          </w:tcPr>
          <w:p w14:paraId="1DAF9BB3">
            <w:pPr>
              <w:ind w:left="113" w:right="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116E473">
            <w:pPr>
              <w:ind w:left="113" w:right="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F3FAA38">
            <w:pPr>
              <w:ind w:left="113" w:right="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268" w:type="dxa"/>
            <w:vAlign w:val="center"/>
          </w:tcPr>
          <w:p w14:paraId="05C39724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1829" w:type="dxa"/>
            <w:vAlign w:val="center"/>
          </w:tcPr>
          <w:p w14:paraId="3CC6970A">
            <w:pPr>
              <w:jc w:val="left"/>
              <w:rPr>
                <w:sz w:val="19"/>
                <w:szCs w:val="19"/>
              </w:rPr>
            </w:pPr>
          </w:p>
        </w:tc>
      </w:tr>
      <w:tr w14:paraId="0A74F2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1547" w:type="dxa"/>
            <w:vMerge w:val="restart"/>
            <w:vAlign w:val="center"/>
          </w:tcPr>
          <w:p w14:paraId="196E0445">
            <w:pPr>
              <w:pStyle w:val="22"/>
              <w:numPr>
                <w:ilvl w:val="0"/>
                <w:numId w:val="5"/>
              </w:numPr>
              <w:ind w:left="120" w:hanging="142"/>
              <w:jc w:val="left"/>
              <w:rPr>
                <w:color w:val="000000"/>
                <w:sz w:val="18"/>
                <w:szCs w:val="18"/>
                <w:lang w:val="es-MX"/>
              </w:rPr>
            </w:pPr>
            <w:r>
              <w:rPr>
                <w:color w:val="000000"/>
                <w:sz w:val="18"/>
                <w:szCs w:val="18"/>
                <w:lang w:val="es-MX"/>
              </w:rPr>
              <w:t xml:space="preserve">Infraestructura </w:t>
            </w:r>
          </w:p>
        </w:tc>
        <w:tc>
          <w:tcPr>
            <w:tcW w:w="1276" w:type="dxa"/>
            <w:vAlign w:val="center"/>
          </w:tcPr>
          <w:p w14:paraId="722941D2">
            <w:pPr>
              <w:jc w:val="left"/>
              <w:rPr>
                <w:sz w:val="19"/>
                <w:szCs w:val="19"/>
              </w:rPr>
            </w:pPr>
          </w:p>
          <w:p w14:paraId="6CB5AF97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1843" w:type="dxa"/>
            <w:vAlign w:val="center"/>
          </w:tcPr>
          <w:p w14:paraId="49C825C5">
            <w:pPr>
              <w:jc w:val="left"/>
              <w:rPr>
                <w:rFonts w:eastAsia="Tahoma" w:cs="Tahoma" w:asciiTheme="minorHAnsi" w:hAnsiTheme="minorHAnsi"/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53B34DDB">
            <w:pPr>
              <w:jc w:val="left"/>
              <w:rPr>
                <w:rFonts w:eastAsia="Tahoma" w:cs="Tahoma" w:asciiTheme="minorHAnsi" w:hAnsiTheme="minorHAnsi"/>
                <w:sz w:val="19"/>
                <w:szCs w:val="19"/>
              </w:rPr>
            </w:pPr>
          </w:p>
        </w:tc>
        <w:tc>
          <w:tcPr>
            <w:tcW w:w="1430" w:type="dxa"/>
            <w:vAlign w:val="center"/>
          </w:tcPr>
          <w:p w14:paraId="3AFFA827">
            <w:pPr>
              <w:ind w:left="113" w:right="113"/>
              <w:jc w:val="center"/>
              <w:rPr>
                <w:rFonts w:eastAsia="Tahoma" w:cs="Tahoma" w:asciiTheme="minorHAnsi" w:hAnsiTheme="minorHAnsi"/>
                <w:b/>
                <w:sz w:val="19"/>
                <w:szCs w:val="19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4C73A58F">
            <w:pPr>
              <w:ind w:left="113" w:right="113"/>
              <w:jc w:val="center"/>
              <w:rPr>
                <w:rFonts w:eastAsia="Tahoma" w:cs="Tahoma" w:asciiTheme="minorHAnsi" w:hAnsiTheme="minorHAnsi"/>
                <w:b/>
                <w:sz w:val="19"/>
                <w:szCs w:val="19"/>
              </w:rPr>
            </w:pPr>
          </w:p>
        </w:tc>
        <w:tc>
          <w:tcPr>
            <w:tcW w:w="425" w:type="dxa"/>
            <w:vAlign w:val="center"/>
          </w:tcPr>
          <w:p w14:paraId="605E5A64">
            <w:pPr>
              <w:ind w:left="113" w:right="113"/>
              <w:jc w:val="center"/>
              <w:rPr>
                <w:rFonts w:eastAsia="Tahoma" w:cs="Tahoma" w:asciiTheme="minorHAnsi" w:hAnsiTheme="minorHAnsi"/>
                <w:b/>
                <w:sz w:val="19"/>
                <w:szCs w:val="19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3194154">
            <w:pPr>
              <w:ind w:left="113" w:right="113"/>
              <w:jc w:val="center"/>
              <w:rPr>
                <w:rFonts w:eastAsia="Tahoma" w:cs="Tahoma" w:asciiTheme="minorHAnsi" w:hAnsiTheme="minorHAnsi"/>
                <w:b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54DBD1E">
            <w:pPr>
              <w:ind w:left="113" w:right="113"/>
              <w:jc w:val="center"/>
              <w:rPr>
                <w:rFonts w:eastAsia="Tahoma" w:cs="Tahoma" w:asciiTheme="minorHAnsi" w:hAnsiTheme="minorHAnsi"/>
                <w:b/>
                <w:sz w:val="19"/>
                <w:szCs w:val="19"/>
                <w:highlight w:val="green"/>
              </w:rPr>
            </w:pPr>
          </w:p>
        </w:tc>
        <w:tc>
          <w:tcPr>
            <w:tcW w:w="2268" w:type="dxa"/>
            <w:vAlign w:val="center"/>
          </w:tcPr>
          <w:p w14:paraId="2F8B04B6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1829" w:type="dxa"/>
            <w:vAlign w:val="center"/>
          </w:tcPr>
          <w:p w14:paraId="770F7DC8">
            <w:pPr>
              <w:jc w:val="left"/>
              <w:rPr>
                <w:sz w:val="19"/>
                <w:szCs w:val="19"/>
              </w:rPr>
            </w:pPr>
          </w:p>
        </w:tc>
      </w:tr>
      <w:tr w14:paraId="538EA8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1547" w:type="dxa"/>
            <w:vMerge w:val="continue"/>
            <w:vAlign w:val="center"/>
          </w:tcPr>
          <w:p w14:paraId="7FF5DBE1">
            <w:pPr>
              <w:widowControl w:val="0"/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14:paraId="70B9ADB8">
            <w:pPr>
              <w:jc w:val="left"/>
              <w:rPr>
                <w:sz w:val="19"/>
                <w:szCs w:val="19"/>
              </w:rPr>
            </w:pPr>
          </w:p>
          <w:p w14:paraId="7FF2C929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1843" w:type="dxa"/>
            <w:vAlign w:val="center"/>
          </w:tcPr>
          <w:p w14:paraId="4B61FF0D">
            <w:pPr>
              <w:jc w:val="left"/>
              <w:rPr>
                <w:rFonts w:eastAsia="Tahoma" w:cs="Tahoma" w:asciiTheme="minorHAnsi" w:hAnsiTheme="minorHAnsi"/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681FB8E5">
            <w:pPr>
              <w:jc w:val="left"/>
              <w:rPr>
                <w:rFonts w:eastAsia="Tahoma" w:cs="Tahoma" w:asciiTheme="minorHAnsi" w:hAnsiTheme="minorHAnsi"/>
                <w:sz w:val="19"/>
                <w:szCs w:val="19"/>
              </w:rPr>
            </w:pPr>
          </w:p>
        </w:tc>
        <w:tc>
          <w:tcPr>
            <w:tcW w:w="1430" w:type="dxa"/>
            <w:vAlign w:val="center"/>
          </w:tcPr>
          <w:p w14:paraId="2DDA5D1E">
            <w:pPr>
              <w:ind w:left="113" w:right="113"/>
              <w:jc w:val="center"/>
              <w:rPr>
                <w:rFonts w:eastAsia="Tahoma" w:cs="Tahoma" w:asciiTheme="minorHAnsi" w:hAnsiTheme="minorHAnsi"/>
                <w:b/>
                <w:sz w:val="19"/>
                <w:szCs w:val="19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3ADD8167">
            <w:pPr>
              <w:ind w:left="113" w:right="113"/>
              <w:jc w:val="center"/>
              <w:rPr>
                <w:rFonts w:eastAsia="Tahoma" w:cs="Tahoma" w:asciiTheme="minorHAnsi" w:hAnsiTheme="minorHAnsi"/>
                <w:b/>
                <w:sz w:val="19"/>
                <w:szCs w:val="19"/>
              </w:rPr>
            </w:pPr>
          </w:p>
        </w:tc>
        <w:tc>
          <w:tcPr>
            <w:tcW w:w="425" w:type="dxa"/>
            <w:vAlign w:val="center"/>
          </w:tcPr>
          <w:p w14:paraId="094B1EE6">
            <w:pPr>
              <w:ind w:left="113" w:right="113"/>
              <w:jc w:val="center"/>
              <w:rPr>
                <w:rFonts w:eastAsia="Tahoma" w:cs="Tahoma" w:asciiTheme="minorHAnsi" w:hAnsiTheme="minorHAnsi"/>
                <w:b/>
                <w:sz w:val="19"/>
                <w:szCs w:val="19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8278CB8">
            <w:pPr>
              <w:ind w:left="113" w:right="113"/>
              <w:jc w:val="center"/>
              <w:rPr>
                <w:rFonts w:eastAsia="Tahoma" w:cs="Tahoma" w:asciiTheme="minorHAnsi" w:hAnsiTheme="minorHAnsi"/>
                <w:b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3BA5BD8">
            <w:pPr>
              <w:ind w:left="113" w:right="113"/>
              <w:jc w:val="center"/>
              <w:rPr>
                <w:rFonts w:eastAsia="Tahoma" w:cs="Tahoma" w:asciiTheme="minorHAnsi" w:hAnsiTheme="minorHAnsi"/>
                <w:b/>
                <w:sz w:val="19"/>
                <w:szCs w:val="19"/>
                <w:highlight w:val="green"/>
              </w:rPr>
            </w:pPr>
          </w:p>
        </w:tc>
        <w:tc>
          <w:tcPr>
            <w:tcW w:w="2268" w:type="dxa"/>
            <w:vAlign w:val="center"/>
          </w:tcPr>
          <w:p w14:paraId="74280427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1829" w:type="dxa"/>
            <w:vAlign w:val="center"/>
          </w:tcPr>
          <w:p w14:paraId="654FB602">
            <w:pPr>
              <w:jc w:val="left"/>
              <w:rPr>
                <w:sz w:val="19"/>
                <w:szCs w:val="19"/>
              </w:rPr>
            </w:pPr>
          </w:p>
        </w:tc>
      </w:tr>
      <w:tr w14:paraId="5A975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547" w:type="dxa"/>
            <w:vMerge w:val="continue"/>
          </w:tcPr>
          <w:p w14:paraId="36ACFEBA">
            <w:pPr>
              <w:widowControl w:val="0"/>
              <w:spacing w:line="276" w:lineRule="auto"/>
              <w:jc w:val="left"/>
              <w:rPr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14:paraId="45A623A6">
            <w:pPr>
              <w:jc w:val="left"/>
              <w:rPr>
                <w:sz w:val="19"/>
                <w:szCs w:val="19"/>
              </w:rPr>
            </w:pPr>
          </w:p>
          <w:p w14:paraId="3E1C9D9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1843" w:type="dxa"/>
            <w:vAlign w:val="center"/>
          </w:tcPr>
          <w:p w14:paraId="2AFA5DF0">
            <w:pPr>
              <w:jc w:val="left"/>
              <w:rPr>
                <w:rFonts w:eastAsia="Tahoma" w:cs="Tahoma" w:asciiTheme="minorHAnsi" w:hAnsiTheme="minorHAnsi"/>
                <w:sz w:val="19"/>
                <w:szCs w:val="19"/>
              </w:rPr>
            </w:pPr>
          </w:p>
        </w:tc>
        <w:tc>
          <w:tcPr>
            <w:tcW w:w="1984" w:type="dxa"/>
            <w:vAlign w:val="center"/>
          </w:tcPr>
          <w:p w14:paraId="230F5296">
            <w:pPr>
              <w:jc w:val="left"/>
              <w:rPr>
                <w:rFonts w:eastAsia="Tahoma" w:cs="Tahoma" w:asciiTheme="minorHAnsi" w:hAnsiTheme="minorHAnsi"/>
                <w:sz w:val="19"/>
                <w:szCs w:val="19"/>
              </w:rPr>
            </w:pPr>
          </w:p>
        </w:tc>
        <w:tc>
          <w:tcPr>
            <w:tcW w:w="1430" w:type="dxa"/>
            <w:vAlign w:val="center"/>
          </w:tcPr>
          <w:p w14:paraId="40E3ED88">
            <w:pPr>
              <w:ind w:left="113" w:right="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555" w:type="dxa"/>
            <w:shd w:val="clear" w:color="auto" w:fill="auto"/>
            <w:vAlign w:val="center"/>
          </w:tcPr>
          <w:p w14:paraId="25176F04">
            <w:pPr>
              <w:ind w:left="113" w:right="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25" w:type="dxa"/>
            <w:vAlign w:val="center"/>
          </w:tcPr>
          <w:p w14:paraId="4E9EC82F">
            <w:pPr>
              <w:ind w:left="113" w:right="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DE4A9D1">
            <w:pPr>
              <w:ind w:left="113" w:right="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2303518">
            <w:pPr>
              <w:ind w:left="113" w:right="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268" w:type="dxa"/>
            <w:vAlign w:val="center"/>
          </w:tcPr>
          <w:p w14:paraId="619CC0BE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1829" w:type="dxa"/>
            <w:vAlign w:val="center"/>
          </w:tcPr>
          <w:p w14:paraId="3787BC2B">
            <w:pPr>
              <w:jc w:val="left"/>
              <w:rPr>
                <w:sz w:val="19"/>
                <w:szCs w:val="19"/>
              </w:rPr>
            </w:pPr>
          </w:p>
        </w:tc>
      </w:tr>
    </w:tbl>
    <w:p w14:paraId="558BC583">
      <w:pPr>
        <w:rPr>
          <w:rFonts w:ascii="Tahoma" w:hAnsi="Tahoma" w:eastAsia="Tahoma" w:cs="Tahoma"/>
        </w:rPr>
      </w:pPr>
    </w:p>
    <w:p w14:paraId="15A8CD51">
      <w:pPr>
        <w:jc w:val="center"/>
        <w:rPr>
          <w:rFonts w:ascii="Tahoma" w:hAnsi="Tahoma" w:eastAsia="Tahoma" w:cs="Tahoma"/>
        </w:rPr>
      </w:pPr>
    </w:p>
    <w:p w14:paraId="52DD8FF0">
      <w:pPr>
        <w:jc w:val="center"/>
        <w:rPr>
          <w:rFonts w:ascii="Tahoma" w:hAnsi="Tahoma" w:eastAsia="Tahoma" w:cs="Tahoma"/>
        </w:rPr>
      </w:pPr>
    </w:p>
    <w:p w14:paraId="05AF3486">
      <w:pPr>
        <w:jc w:val="center"/>
        <w:rPr>
          <w:rFonts w:ascii="Tahoma" w:hAnsi="Tahoma" w:eastAsia="Tahoma" w:cs="Tahoma"/>
        </w:rPr>
      </w:pPr>
    </w:p>
    <w:p w14:paraId="4F3B168C">
      <w:pPr>
        <w:jc w:val="center"/>
        <w:rPr>
          <w:rFonts w:ascii="Tahoma" w:hAnsi="Tahoma" w:eastAsia="Tahoma" w:cs="Tahoma"/>
        </w:rPr>
      </w:pPr>
    </w:p>
    <w:p w14:paraId="46E809FF">
      <w:pPr>
        <w:jc w:val="center"/>
        <w:rPr>
          <w:rFonts w:ascii="Tahoma" w:hAnsi="Tahoma" w:eastAsia="Tahoma" w:cs="Tahoma"/>
        </w:rPr>
      </w:pP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9"/>
        <w:gridCol w:w="708"/>
        <w:gridCol w:w="5954"/>
      </w:tblGrid>
      <w:tr w14:paraId="14E5D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9" w:type="dxa"/>
          </w:tcPr>
          <w:p w14:paraId="779369B3">
            <w:pPr>
              <w:jc w:val="center"/>
              <w:rPr>
                <w:rFonts w:ascii="Tahoma" w:hAnsi="Tahoma" w:eastAsia="Tahoma" w:cs="Tahoma"/>
              </w:rPr>
            </w:pPr>
            <w:r>
              <w:rPr>
                <w:rFonts w:ascii="Tahoma" w:hAnsi="Tahoma" w:eastAsia="Tahoma" w:cs="Tahoma"/>
              </w:rPr>
              <w:t xml:space="preserve">Aprobación </w:t>
            </w:r>
          </w:p>
          <w:p w14:paraId="37C84687">
            <w:pPr>
              <w:jc w:val="center"/>
              <w:rPr>
                <w:rFonts w:ascii="Tahoma" w:hAnsi="Tahoma" w:eastAsia="Tahoma" w:cs="Tahoma"/>
              </w:rPr>
            </w:pPr>
          </w:p>
          <w:p w14:paraId="44BC65DC">
            <w:pPr>
              <w:jc w:val="center"/>
              <w:rPr>
                <w:rFonts w:ascii="Tahoma" w:hAnsi="Tahoma" w:eastAsia="Tahoma" w:cs="Tahoma"/>
              </w:rPr>
            </w:pPr>
          </w:p>
          <w:p w14:paraId="71D103C3">
            <w:pPr>
              <w:jc w:val="center"/>
              <w:rPr>
                <w:rFonts w:ascii="Tahoma" w:hAnsi="Tahoma" w:eastAsia="Tahoma" w:cs="Tahoma"/>
              </w:rPr>
            </w:pPr>
          </w:p>
          <w:p w14:paraId="6CC35D3B">
            <w:pPr>
              <w:jc w:val="center"/>
              <w:rPr>
                <w:rFonts w:ascii="Tahoma" w:hAnsi="Tahoma" w:eastAsia="Tahoma" w:cs="Tahoma"/>
              </w:rPr>
            </w:pPr>
          </w:p>
          <w:p w14:paraId="7F884128">
            <w:pPr>
              <w:rPr>
                <w:rFonts w:ascii="Tahoma" w:hAnsi="Tahoma" w:eastAsia="Tahoma" w:cs="Tahoma"/>
              </w:rPr>
            </w:pPr>
          </w:p>
          <w:p w14:paraId="6E7BCB65">
            <w:pPr>
              <w:jc w:val="center"/>
              <w:rPr>
                <w:rFonts w:ascii="Tahoma" w:hAnsi="Tahoma" w:eastAsia="Tahoma" w:cs="Tahoma"/>
              </w:rPr>
            </w:pPr>
          </w:p>
          <w:p w14:paraId="4D55FD73">
            <w:pPr>
              <w:jc w:val="center"/>
              <w:rPr>
                <w:rFonts w:ascii="Tahoma" w:hAnsi="Tahoma" w:eastAsia="Tahoma" w:cs="Tahoma"/>
              </w:rPr>
            </w:pPr>
          </w:p>
          <w:p w14:paraId="63FA31EE">
            <w:pPr>
              <w:jc w:val="center"/>
              <w:rPr>
                <w:rFonts w:ascii="Tahoma" w:hAnsi="Tahoma" w:eastAsia="Tahoma" w:cs="Tahoma"/>
              </w:rPr>
            </w:pPr>
          </w:p>
          <w:p w14:paraId="626694D5">
            <w:pPr>
              <w:jc w:val="center"/>
              <w:rPr>
                <w:rFonts w:ascii="Tahoma" w:hAnsi="Tahoma" w:eastAsia="Tahoma" w:cs="Tahoma"/>
                <w:b/>
                <w:color w:val="BFBFBF" w:themeColor="background1" w:themeShade="BF"/>
              </w:rPr>
            </w:pPr>
            <w:r>
              <w:rPr>
                <w:rFonts w:ascii="Tahoma" w:hAnsi="Tahoma" w:eastAsia="Tahoma" w:cs="Tahoma"/>
                <w:b/>
                <w:color w:val="BFBFBF" w:themeColor="background1" w:themeShade="BF"/>
              </w:rPr>
              <w:t>Nombre del Director</w:t>
            </w:r>
          </w:p>
          <w:p w14:paraId="72759593">
            <w:pPr>
              <w:jc w:val="center"/>
              <w:rPr>
                <w:rFonts w:ascii="Tahoma" w:hAnsi="Tahoma" w:eastAsia="Tahoma" w:cs="Tahoma"/>
              </w:rPr>
            </w:pPr>
            <w:r>
              <w:rPr>
                <w:rFonts w:ascii="Tahoma" w:hAnsi="Tahoma" w:eastAsia="Tahoma" w:cs="Tahoma"/>
                <w:b/>
                <w:color w:val="BFBFBF" w:themeColor="background1" w:themeShade="BF"/>
              </w:rPr>
              <w:t>Cargo.</w:t>
            </w:r>
          </w:p>
        </w:tc>
        <w:tc>
          <w:tcPr>
            <w:tcW w:w="708" w:type="dxa"/>
          </w:tcPr>
          <w:p w14:paraId="0B3B5FE1">
            <w:pPr>
              <w:jc w:val="center"/>
              <w:rPr>
                <w:rFonts w:ascii="Tahoma" w:hAnsi="Tahoma" w:eastAsia="Tahoma" w:cs="Tahoma"/>
              </w:rPr>
            </w:pPr>
          </w:p>
        </w:tc>
        <w:tc>
          <w:tcPr>
            <w:tcW w:w="5954" w:type="dxa"/>
          </w:tcPr>
          <w:p w14:paraId="39FAD575">
            <w:pPr>
              <w:jc w:val="center"/>
              <w:rPr>
                <w:rFonts w:ascii="Tahoma" w:hAnsi="Tahoma" w:eastAsia="Tahoma" w:cs="Tahoma"/>
              </w:rPr>
            </w:pPr>
            <w:r>
              <w:rPr>
                <w:rFonts w:ascii="Tahoma" w:hAnsi="Tahoma" w:eastAsia="Tahoma" w:cs="Tahoma"/>
              </w:rPr>
              <w:t xml:space="preserve">Validación </w:t>
            </w:r>
          </w:p>
          <w:p w14:paraId="419887DB">
            <w:pPr>
              <w:jc w:val="center"/>
              <w:rPr>
                <w:rFonts w:ascii="Tahoma" w:hAnsi="Tahoma" w:eastAsia="Tahoma" w:cs="Tahoma"/>
              </w:rPr>
            </w:pPr>
          </w:p>
          <w:p w14:paraId="0640340B">
            <w:pPr>
              <w:jc w:val="center"/>
              <w:rPr>
                <w:rFonts w:ascii="Tahoma" w:hAnsi="Tahoma" w:eastAsia="Tahoma" w:cs="Tahoma"/>
              </w:rPr>
            </w:pPr>
          </w:p>
          <w:p w14:paraId="61F8322B">
            <w:pPr>
              <w:jc w:val="center"/>
              <w:rPr>
                <w:rFonts w:ascii="Tahoma" w:hAnsi="Tahoma" w:eastAsia="Tahoma" w:cs="Tahoma"/>
              </w:rPr>
            </w:pPr>
          </w:p>
          <w:p w14:paraId="3B1FDB37">
            <w:pPr>
              <w:jc w:val="center"/>
              <w:rPr>
                <w:rFonts w:ascii="Tahoma" w:hAnsi="Tahoma" w:eastAsia="Tahoma" w:cs="Tahoma"/>
              </w:rPr>
            </w:pPr>
          </w:p>
          <w:p w14:paraId="4E2831B4">
            <w:pPr>
              <w:jc w:val="center"/>
              <w:rPr>
                <w:rFonts w:ascii="Tahoma" w:hAnsi="Tahoma" w:eastAsia="Tahoma" w:cs="Tahoma"/>
              </w:rPr>
            </w:pPr>
          </w:p>
          <w:p w14:paraId="52A87D42">
            <w:pPr>
              <w:jc w:val="center"/>
              <w:rPr>
                <w:rFonts w:ascii="Tahoma" w:hAnsi="Tahoma" w:eastAsia="Tahoma" w:cs="Tahoma"/>
              </w:rPr>
            </w:pPr>
          </w:p>
          <w:p w14:paraId="22295048">
            <w:pPr>
              <w:jc w:val="center"/>
              <w:rPr>
                <w:rFonts w:ascii="Tahoma" w:hAnsi="Tahoma" w:eastAsia="Tahoma" w:cs="Tahoma"/>
              </w:rPr>
            </w:pPr>
          </w:p>
          <w:p w14:paraId="1A0F2DF9">
            <w:pPr>
              <w:jc w:val="center"/>
              <w:rPr>
                <w:rFonts w:ascii="Tahoma" w:hAnsi="Tahoma" w:eastAsia="Tahoma" w:cs="Tahoma"/>
              </w:rPr>
            </w:pPr>
          </w:p>
          <w:p w14:paraId="18C9E76D">
            <w:pPr>
              <w:jc w:val="center"/>
              <w:rPr>
                <w:rFonts w:ascii="Tahoma" w:hAnsi="Tahoma" w:eastAsia="Tahoma" w:cs="Tahoma"/>
                <w:b/>
              </w:rPr>
            </w:pPr>
            <w:r>
              <w:rPr>
                <w:rFonts w:ascii="Tahoma" w:hAnsi="Tahoma" w:eastAsia="Tahoma" w:cs="Tahoma"/>
                <w:b/>
              </w:rPr>
              <w:t>Mtra. Mónica Janneth Estrada González.</w:t>
            </w:r>
          </w:p>
          <w:p w14:paraId="0A899198">
            <w:pPr>
              <w:jc w:val="center"/>
              <w:rPr>
                <w:rFonts w:ascii="Tahoma" w:hAnsi="Tahoma" w:eastAsia="Tahoma" w:cs="Tahoma"/>
              </w:rPr>
            </w:pPr>
            <w:r>
              <w:rPr>
                <w:rFonts w:ascii="Tahoma" w:hAnsi="Tahoma" w:eastAsia="Tahoma" w:cs="Tahoma"/>
                <w:b/>
              </w:rPr>
              <w:t>Directora de Aseguramiento de Calidad.</w:t>
            </w:r>
          </w:p>
        </w:tc>
      </w:tr>
    </w:tbl>
    <w:p w14:paraId="06390913">
      <w:pPr>
        <w:jc w:val="center"/>
        <w:rPr>
          <w:rFonts w:ascii="Tahoma" w:hAnsi="Tahoma" w:eastAsia="Tahoma" w:cs="Tahoma"/>
        </w:rPr>
      </w:pPr>
    </w:p>
    <w:p w14:paraId="6716BF54">
      <w:pPr>
        <w:jc w:val="center"/>
        <w:rPr>
          <w:rFonts w:ascii="Tahoma" w:hAnsi="Tahoma" w:eastAsia="Tahoma" w:cs="Tahoma"/>
        </w:rPr>
      </w:pPr>
    </w:p>
    <w:p w14:paraId="05BEA42E">
      <w:pPr>
        <w:jc w:val="center"/>
        <w:rPr>
          <w:rFonts w:ascii="Tahoma" w:hAnsi="Tahoma" w:eastAsia="Tahoma" w:cs="Tahoma"/>
        </w:rPr>
      </w:pPr>
    </w:p>
    <w:p w14:paraId="66E7F600">
      <w:pPr>
        <w:jc w:val="center"/>
        <w:rPr>
          <w:rFonts w:ascii="Tahoma" w:hAnsi="Tahoma" w:eastAsia="Tahoma" w:cs="Tahoma"/>
        </w:rPr>
      </w:pPr>
    </w:p>
    <w:p w14:paraId="1EF9D31D">
      <w:pPr>
        <w:jc w:val="both"/>
        <w:rPr>
          <w:rFonts w:ascii="Tahoma" w:hAnsi="Tahoma" w:eastAsia="Tahoma" w:cs="Tahoma"/>
        </w:rPr>
      </w:pPr>
    </w:p>
    <w:p w14:paraId="3C74C7BD">
      <w:pPr>
        <w:jc w:val="center"/>
        <w:rPr>
          <w:rFonts w:ascii="Tahoma" w:hAnsi="Tahoma" w:eastAsia="Tahoma" w:cs="Tahoma"/>
        </w:rPr>
      </w:pPr>
    </w:p>
    <w:p w14:paraId="01F976A5">
      <w:pPr>
        <w:jc w:val="center"/>
        <w:rPr>
          <w:rFonts w:ascii="Tahoma" w:hAnsi="Tahoma" w:eastAsia="Tahoma" w:cs="Tahoma"/>
        </w:rPr>
      </w:pPr>
    </w:p>
    <w:p w14:paraId="37B07F29">
      <w:pPr>
        <w:jc w:val="center"/>
        <w:rPr>
          <w:rFonts w:ascii="Tahoma" w:hAnsi="Tahoma" w:eastAsia="Tahoma" w:cs="Tahoma"/>
          <w:sz w:val="36"/>
        </w:rPr>
      </w:pPr>
      <w:r>
        <w:rPr>
          <w:rFonts w:ascii="Tahoma" w:hAnsi="Tahoma" w:eastAsia="Tahoma" w:cs="Tahoma"/>
          <w:sz w:val="36"/>
        </w:rPr>
        <w:t xml:space="preserve">Anexo </w:t>
      </w:r>
    </w:p>
    <w:p w14:paraId="09413A6A">
      <w:pPr>
        <w:jc w:val="center"/>
        <w:rPr>
          <w:rFonts w:ascii="Tahoma" w:hAnsi="Tahoma" w:eastAsia="Tahoma" w:cs="Tahoma"/>
          <w:sz w:val="36"/>
        </w:rPr>
      </w:pPr>
    </w:p>
    <w:p w14:paraId="31D57DFB">
      <w:pPr>
        <w:jc w:val="center"/>
        <w:rPr>
          <w:rFonts w:ascii="Tahoma" w:hAnsi="Tahoma" w:eastAsia="Tahoma" w:cs="Tahoma"/>
          <w:sz w:val="36"/>
        </w:rPr>
      </w:pPr>
      <w:r>
        <w:rPr>
          <w:rFonts w:ascii="Tahoma" w:hAnsi="Tahoma" w:eastAsia="Tahoma" w:cs="Tahoma"/>
          <w:sz w:val="36"/>
        </w:rPr>
        <w:t xml:space="preserve">Clasificación del riesgo </w:t>
      </w:r>
    </w:p>
    <w:p w14:paraId="13E9A7DD">
      <w:pPr>
        <w:jc w:val="left"/>
        <w:rPr>
          <w:rFonts w:ascii="Tahoma" w:hAnsi="Tahoma" w:eastAsia="Tahoma" w:cs="Tahoma"/>
          <w:lang w:val="es-MX"/>
        </w:rPr>
      </w:pPr>
      <w:r>
        <w:rPr>
          <w:rFonts w:ascii="Tahoma" w:hAnsi="Tahoma" w:eastAsia="Tahoma" w:cs="Tahoma"/>
          <w:lang w:val="es-MX"/>
        </w:rPr>
        <w:t xml:space="preserve">Para clasificar jerárquicamente los </w:t>
      </w:r>
      <w:r>
        <w:rPr>
          <w:rFonts w:ascii="Tahoma" w:hAnsi="Tahoma" w:eastAsia="Tahoma" w:cs="Tahoma"/>
          <w:u w:val="single"/>
          <w:lang w:val="es-MX"/>
        </w:rPr>
        <w:t>riesgos</w:t>
      </w:r>
      <w:r>
        <w:rPr>
          <w:rFonts w:ascii="Tahoma" w:hAnsi="Tahoma" w:eastAsia="Tahoma" w:cs="Tahoma"/>
          <w:lang w:val="es-MX"/>
        </w:rPr>
        <w:t>, hay que identificar el descriptor de la consecuencia que mejor se adapte a la situación. Posteriormente, determinar la probabilidad con la que ocurrirán estas consecuencias.</w:t>
      </w:r>
    </w:p>
    <w:p w14:paraId="5249C834">
      <w:pPr>
        <w:jc w:val="left"/>
        <w:rPr>
          <w:rFonts w:ascii="Tahoma" w:hAnsi="Tahoma" w:eastAsia="Tahoma" w:cs="Tahoma"/>
          <w:lang w:val="es-MX"/>
        </w:rPr>
      </w:pPr>
    </w:p>
    <w:p w14:paraId="21C121A0">
      <w:pPr>
        <w:jc w:val="left"/>
        <w:rPr>
          <w:rFonts w:ascii="Tahoma" w:hAnsi="Tahoma" w:eastAsia="Tahoma" w:cs="Tahoma"/>
          <w:lang w:val="es-MX"/>
        </w:rPr>
      </w:pPr>
      <w:r>
        <w:rPr>
          <w:rFonts w:ascii="Tahoma" w:hAnsi="Tahoma" w:eastAsia="Tahoma" w:cs="Tahoma"/>
          <w:lang w:val="es-MX"/>
        </w:rPr>
        <w:br w:type="page"/>
      </w:r>
      <w:r>
        <w:rPr>
          <w:rFonts w:ascii="Tahoma" w:hAnsi="Tahoma" w:eastAsia="Tahoma" w:cs="Tahoma"/>
          <w:lang w:val="es-MX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2999740</wp:posOffset>
            </wp:positionH>
            <wp:positionV relativeFrom="paragraph">
              <wp:posOffset>161290</wp:posOffset>
            </wp:positionV>
            <wp:extent cx="5162550" cy="3086100"/>
            <wp:effectExtent l="0" t="0" r="0" b="0"/>
            <wp:wrapNone/>
            <wp:docPr id="3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abl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 w:eastAsia="Tahoma" w:cs="Tahoma"/>
          <w:lang w:val="es-MX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-100965</wp:posOffset>
            </wp:positionH>
            <wp:positionV relativeFrom="paragraph">
              <wp:posOffset>763270</wp:posOffset>
            </wp:positionV>
            <wp:extent cx="2926080" cy="1567815"/>
            <wp:effectExtent l="0" t="0" r="7620" b="0"/>
            <wp:wrapNone/>
            <wp:docPr id="2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1567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412295">
      <w:pPr>
        <w:jc w:val="center"/>
        <w:rPr>
          <w:rFonts w:ascii="Tahoma" w:hAnsi="Tahoma" w:eastAsia="Tahoma" w:cs="Tahoma"/>
          <w:sz w:val="36"/>
        </w:rPr>
      </w:pPr>
      <w:r>
        <w:rPr>
          <w:rFonts w:ascii="Tahoma" w:hAnsi="Tahoma" w:eastAsia="Tahoma" w:cs="Tahoma"/>
          <w:sz w:val="36"/>
        </w:rPr>
        <w:t>Para las oportunidades:</w:t>
      </w:r>
    </w:p>
    <w:p w14:paraId="3FB214C3">
      <w:pPr>
        <w:jc w:val="center"/>
        <w:rPr>
          <w:rFonts w:ascii="Tahoma" w:hAnsi="Tahoma" w:eastAsia="Tahoma" w:cs="Tahoma"/>
          <w:sz w:val="36"/>
        </w:rPr>
      </w:pPr>
    </w:p>
    <w:p w14:paraId="32B75CDD">
      <w:pPr>
        <w:jc w:val="center"/>
        <w:rPr>
          <w:rFonts w:ascii="Tahoma" w:hAnsi="Tahoma" w:eastAsia="Tahoma" w:cs="Tahoma"/>
          <w:sz w:val="36"/>
        </w:rPr>
      </w:pPr>
      <w:r>
        <w:rPr>
          <w:rFonts w:ascii="Tahoma" w:hAnsi="Tahoma" w:eastAsia="Tahoma" w:cs="Tahoma"/>
          <w:sz w:val="36"/>
          <w:lang w:val="es-MX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241935</wp:posOffset>
            </wp:positionH>
            <wp:positionV relativeFrom="paragraph">
              <wp:posOffset>1240790</wp:posOffset>
            </wp:positionV>
            <wp:extent cx="3017520" cy="1567815"/>
            <wp:effectExtent l="0" t="0" r="0" b="0"/>
            <wp:wrapNone/>
            <wp:docPr id="6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abl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17520" cy="1567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 w:eastAsia="Tahoma" w:cs="Tahoma"/>
          <w:sz w:val="36"/>
          <w:lang w:val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1417955</wp:posOffset>
                </wp:positionH>
                <wp:positionV relativeFrom="paragraph">
                  <wp:posOffset>3015615</wp:posOffset>
                </wp:positionV>
                <wp:extent cx="1476375" cy="0"/>
                <wp:effectExtent l="0" t="133350" r="0" b="133350"/>
                <wp:wrapNone/>
                <wp:docPr id="106502" name="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6375" cy="0"/>
                        </a:xfrm>
                        <a:prstGeom prst="straightConnector1">
                          <a:avLst/>
                        </a:prstGeom>
                        <a:noFill/>
                        <a:ln w="28575" algn="ctr">
                          <a:solidFill>
                            <a:srgbClr val="FF0000"/>
                          </a:solidFill>
                          <a:round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 Conector recto de flecha" o:spid="_x0000_s1026" o:spt="32" type="#_x0000_t32" style="position:absolute;left:0pt;margin-left:111.65pt;margin-top:237.45pt;height:0pt;width:116.25pt;z-index:251662336;mso-width-relative:page;mso-height-relative:page;" filled="f" stroked="t" coordsize="21600,21600" o:gfxdata="UEsDBAoAAAAAAIdO4kAAAAAAAAAAAAAAAAAEAAAAZHJzL1BLAwQUAAAACACHTuJAVnZ4Z9kAAAAL&#10;AQAADwAAAGRycy9kb3ducmV2LnhtbE2PTU/DMAyG70j8h8hI3Fi6fmxQmu6AxAUQGoXDjmlj2o7G&#10;KU3WjX+PkZDgaPvR6+ctNic7iBkn3ztSsFxEIJAaZ3pqFby93l9dg/BBk9GDI1TwhR425flZoXPj&#10;jvSCcxVawSHkc62gC2HMpfRNh1b7hRuR+PbuJqsDj1MrzaSPHG4HGUfRSlrdE3/o9Ih3HTYf1cEq&#10;qPy2eUhWz9tot/fz51O23j/uaqUuL5bRLYiAp/AHw48+q0PJTrU7kPFiUBDHScKognSd3oBgIs0y&#10;LlP/bmRZyP8dym9QSwMEFAAAAAgAh07iQNf2P2wCAgAA/QMAAA4AAABkcnMvZTJvRG9jLnhtbK1T&#10;TW/bMAy9D9h/EHRf7GRLWhhNekiWXbqtQLsfwEiyLUwWBUqJk38/Skk/1l16mA+yJJKPfI/Uze1x&#10;cOJgKFr0Szmd1FIYr1Bb3y3lr8ftp2spYgKvwaE3S3kyUd6uPn64GUNjZtij04YEg/jYjGEp+5RC&#10;U1VR9WaAOMFgPBtbpAESH6mrNMHI6IOrZnW9qEYkHQiViZFvN2ejvCDSewCxba0yG1T7wfh0RiXj&#10;IDGl2NsQ5apU27ZGpZ9tG00SbimZaSorJ+H9Lq/V6gaajiD0Vl1KgPeU8IbTANZz0meoDSQQe7L/&#10;QA1WEUZs00ThUJ2JFEWYxbR+o81DD8EULix1DM+ix/8Hq34c7klYzZNQL+b1TAoPA3d9JtbcfZWQ&#10;BOWf0Ea0zqgesmRjiA1Hrv09ZdLq6B/CHarfUXhc9+A7U0p/PAWGmuaI6q+QfIiBE+/G76jZB/YJ&#10;i37HloYMycqIY2nT6blN5piE4svpl6vF56u5FOrJVkHzFBgopm8GB5E3SxkTge36xGzOdKYlDRzu&#10;YsplQfMUkLN63Frnykw4L0aW4XqeE4Hr+K2oRCU4orM6O+aQSN1u7UgcgCdsu635K3zZ8tqNcO91&#10;AU5g3VevRSriABGOMqcajJbCGc6Td+fanL8ol8U6y75DfbqnbM4i8lQUEpcJzmP3+ly8Xl7t6g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Wdnhn2QAAAAsBAAAPAAAAAAAAAAEAIAAAACIAAABkcnMv&#10;ZG93bnJldi54bWxQSwECFAAUAAAACACHTuJA1/Y/bAICAAD9AwAADgAAAAAAAAABACAAAAAoAQAA&#10;ZHJzL2Uyb0RvYy54bWxQSwUGAAAAAAYABgBZAQAAnAUAAAAA&#10;">
                <v:fill on="f" focussize="0,0"/>
                <v:stroke weight="2.25pt" color="#FF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Tahoma" w:hAnsi="Tahoma" w:eastAsia="Tahoma" w:cs="Tahoma"/>
          <w:sz w:val="36"/>
          <w:lang w:val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1639570</wp:posOffset>
                </wp:positionV>
                <wp:extent cx="0" cy="457200"/>
                <wp:effectExtent l="57150" t="38100" r="57150" b="0"/>
                <wp:wrapNone/>
                <wp:docPr id="106503" name="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28575" algn="ctr">
                          <a:solidFill>
                            <a:srgbClr val="FF0000"/>
                          </a:solidFill>
                          <a:round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9 Conector recto de flecha" o:spid="_x0000_s1026" o:spt="32" type="#_x0000_t32" style="position:absolute;left:0pt;flip:y;margin-left:-1.65pt;margin-top:129.1pt;height:36pt;width:0pt;z-index:251663360;mso-width-relative:page;mso-height-relative:page;" filled="f" stroked="t" coordsize="21600,21600" o:gfxdata="UEsDBAoAAAAAAIdO4kAAAAAAAAAAAAAAAAAEAAAAZHJzL1BLAwQUAAAACACHTuJAH8tTc9kAAAAJ&#10;AQAADwAAAGRycy9kb3ducmV2LnhtbE2PTUvDQBCG74L/YRnBi7S7TVBCzKSIUFTooa2C1212TFJ3&#10;Z0N2+6G/vqsXPc7MwzvPW81PzooDjaH3jDCbKhDEjTc9twhvr4tJASJEzUZbz4TwRQHm9eVFpUvj&#10;j7ymwya2IoVwKDVCF+NQShmajpwOUz8Qp9uHH52OaRxbaUZ9TOHOykypO+l0z+lDpwd67Kj53Owd&#10;wvdqWD68vC9bepbFzW73xHaxzhGvr2bqHkSkU/yD4Uc/qUOdnLZ+zyYIizDJ80QiZLdFBiIBv4st&#10;Qp6rDGRdyf8N6jNQSwMEFAAAAAgAh07iQAX7Gq8FAgAABgQAAA4AAABkcnMvZTJvRG9jLnhtbK1T&#10;TXPTMBC9M8N/0OhO7ATSlkycHhLCpUBmWrgrkmxrkLSalRIn/56VnElpufSAD7K+3tt9b1fL+5Oz&#10;7KgxGvANn05qzrSXoIzvGv7zafvhjrOYhFfCgtcNP+vI71fv3y2HsNAz6MEqjYxIfFwMoeF9SmFR&#10;VVH22ok4gaA9HbaATiRaYlcpFAOxO1vN6vqmGgBVQJA6RtrdjIf8wohvIYS2NVJvQB6c9mlkRW1F&#10;IkmxNyHyVcm2bbVMP9o26sRsw0lpKiMFofk+j9VqKRYditAbeUlBvCWFV5qcMJ6CXqk2Igl2QPMP&#10;lTMSIUKbJhJcNQopjpCKaf3Km8deBF20kNUxXE2P/49Wfj/ukBlFnVDfzOuPnHnhqOqf2ZqqLxMg&#10;w/xjSrPWatmLbNkQ4oKQa7/DLFqe/GN4APk7Mg/rXvhOl9SfzoGophlRvYDkRQwUeD98A0V3xCFB&#10;8e/UoqNAJvzKwExOHrFTKdj5WjB9SkyOm5J2P81vqbNKGLHIDBkXMKavGhzLk4bHhMJ0fSJZo66R&#10;XRwfYsr5PQMy2MPWWFuaw3o2NHx2N7+dcyZsR49GJiypRbBG5YsZErHbry2yo6BW225r+i4ZvbiG&#10;cPCqECdh7BevWCouCUQYeA7ltOLMaoqTZ2Nu1l8szK6N/u9BnXeYj7Ob1B5FxKWVc//9vS63np/v&#10;6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fy1Nz2QAAAAkBAAAPAAAAAAAAAAEAIAAAACIAAABk&#10;cnMvZG93bnJldi54bWxQSwECFAAUAAAACACHTuJABfsarwUCAAAGBAAADgAAAAAAAAABACAAAAAo&#10;AQAAZHJzL2Uyb0RvYy54bWxQSwUGAAAAAAYABgBZAQAAnwUAAAAA&#10;">
                <v:fill on="f" focussize="0,0"/>
                <v:stroke weight="2.25pt" color="#FF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Tahoma" w:hAnsi="Tahoma" w:eastAsia="Tahoma" w:cs="Tahoma"/>
          <w:sz w:val="36"/>
          <w:lang w:val="es-MX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3554730</wp:posOffset>
            </wp:positionH>
            <wp:positionV relativeFrom="paragraph">
              <wp:posOffset>252095</wp:posOffset>
            </wp:positionV>
            <wp:extent cx="4630420" cy="3377565"/>
            <wp:effectExtent l="0" t="0" r="0" b="0"/>
            <wp:wrapNone/>
            <wp:docPr id="7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abl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30420" cy="3377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5840" w:h="12240" w:orient="landscape"/>
      <w:pgMar w:top="2746" w:right="956" w:bottom="851" w:left="1134" w:header="426" w:footer="23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Amerigo BT">
    <w:panose1 w:val="020E0503050506020204"/>
    <w:charset w:val="00"/>
    <w:family w:val="swiss"/>
    <w:pitch w:val="default"/>
    <w:sig w:usb0="800000AF" w:usb1="1000204A" w:usb2="00000000" w:usb3="00000000" w:csb0="00000011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F9B906">
    <w:pPr>
      <w:pStyle w:val="13"/>
      <w:jc w:val="right"/>
      <w:rPr>
        <w:rFonts w:hint="default"/>
        <w:lang w:val="es-MX"/>
      </w:rPr>
    </w:pPr>
    <w: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-341630</wp:posOffset>
          </wp:positionH>
          <wp:positionV relativeFrom="paragraph">
            <wp:posOffset>-171450</wp:posOffset>
          </wp:positionV>
          <wp:extent cx="990600" cy="638175"/>
          <wp:effectExtent l="0" t="0" r="0" b="9525"/>
          <wp:wrapThrough wrapText="bothSides">
            <wp:wrapPolygon>
              <wp:start x="0" y="0"/>
              <wp:lineTo x="0" y="21278"/>
              <wp:lineTo x="21185" y="21278"/>
              <wp:lineTo x="21185" y="0"/>
              <wp:lineTo x="0" y="0"/>
            </wp:wrapPolygon>
          </wp:wrapThrough>
          <wp:docPr id="9" name="Imagen 9" descr="SGE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 descr="SGEI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0600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Revisión </w:t>
    </w:r>
    <w:r>
      <w:rPr>
        <w:rFonts w:hint="default"/>
        <w:lang w:val="es-MX"/>
      </w:rPr>
      <w:t>1</w:t>
    </w:r>
    <w:bookmarkStart w:id="0" w:name="_GoBack"/>
    <w:bookmarkEnd w:id="0"/>
  </w:p>
  <w:p w14:paraId="0B1EDBC2">
    <w:pPr>
      <w:pStyle w:val="13"/>
      <w:tabs>
        <w:tab w:val="left" w:pos="12405"/>
        <w:tab w:val="right" w:pos="13750"/>
      </w:tabs>
      <w:jc w:val="left"/>
    </w:pPr>
    <w:r>
      <w:tab/>
    </w:r>
    <w:r>
      <w:tab/>
    </w:r>
    <w:r>
      <w:tab/>
    </w:r>
    <w:r>
      <w:tab/>
    </w:r>
    <w:sdt>
      <w:sdtPr>
        <w:id w:val="262339231"/>
      </w:sdtPr>
      <w:sdtContent>
        <w:sdt>
          <w:sdtPr>
            <w:id w:val="385306559"/>
          </w:sdtPr>
          <w:sdtContent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577C8C95">
    <w:pPr>
      <w:tabs>
        <w:tab w:val="center" w:pos="4419"/>
        <w:tab w:val="right" w:pos="8838"/>
        <w:tab w:val="left" w:pos="9204"/>
        <w:tab w:val="left" w:pos="9905"/>
        <w:tab w:val="left" w:pos="10230"/>
      </w:tabs>
      <w:ind w:right="360"/>
      <w:rPr>
        <w:rFonts w:ascii="Tahoma" w:hAnsi="Tahoma" w:eastAsia="Tahoma" w:cs="Tahoma"/>
        <w:i/>
        <w:color w:val="000000"/>
      </w:rPr>
    </w:pPr>
    <w:r>
      <w:rPr>
        <w:rFonts w:ascii="Tahoma" w:hAnsi="Tahoma" w:eastAsia="Tahoma" w:cs="Tahoma"/>
        <w:i/>
        <w:color w:val="000000"/>
      </w:rPr>
      <w:tab/>
    </w:r>
    <w:r>
      <w:rPr>
        <w:rFonts w:ascii="Tahoma" w:hAnsi="Tahoma" w:eastAsia="Tahoma" w:cs="Tahoma"/>
        <w:i/>
        <w:color w:val="000000"/>
      </w:rPr>
      <w:tab/>
    </w:r>
    <w:r>
      <w:rPr>
        <w:rFonts w:ascii="Tahoma" w:hAnsi="Tahoma" w:eastAsia="Tahoma" w:cs="Tahoma"/>
        <w:i/>
        <w:color w:val="000000"/>
      </w:rPr>
      <w:tab/>
    </w:r>
    <w:r>
      <w:rPr>
        <w:rFonts w:ascii="Tahoma" w:hAnsi="Tahoma" w:eastAsia="Tahoma" w:cs="Tahoma"/>
        <w:i/>
        <w:color w:val="000000"/>
      </w:rPr>
      <w:tab/>
    </w:r>
    <w:r>
      <w:rPr>
        <w:rFonts w:ascii="Tahoma" w:hAnsi="Tahoma" w:eastAsia="Tahoma" w:cs="Tahoma"/>
        <w:i/>
        <w:color w:val="000000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257CC">
    <w:pPr>
      <w:tabs>
        <w:tab w:val="center" w:pos="4252"/>
        <w:tab w:val="right" w:pos="8504"/>
      </w:tabs>
      <w:spacing w:before="200"/>
      <w:jc w:val="center"/>
      <w:rPr>
        <w:rFonts w:ascii="Amerigo BT" w:hAnsi="Amerigo BT" w:eastAsia="Amerigo BT" w:cs="Amerigo BT"/>
        <w:smallCaps/>
        <w:sz w:val="10"/>
        <w:szCs w:val="28"/>
      </w:rPr>
    </w:pPr>
    <w:r>
      <w:rPr>
        <w:rFonts w:ascii="Amerigo BT" w:hAnsi="Amerigo BT" w:eastAsia="Amerigo BT" w:cs="Amerigo BT"/>
        <w:smallCaps/>
        <w:sz w:val="32"/>
        <w:szCs w:val="28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-105410</wp:posOffset>
          </wp:positionH>
          <wp:positionV relativeFrom="paragraph">
            <wp:posOffset>-128905</wp:posOffset>
          </wp:positionV>
          <wp:extent cx="561340" cy="1516380"/>
          <wp:effectExtent l="0" t="0" r="48260" b="64770"/>
          <wp:wrapThrough wrapText="bothSides">
            <wp:wrapPolygon>
              <wp:start x="0" y="0"/>
              <wp:lineTo x="0" y="21437"/>
              <wp:lineTo x="20525" y="21437"/>
              <wp:lineTo x="20525" y="0"/>
              <wp:lineTo x="0" y="0"/>
            </wp:wrapPolygon>
          </wp:wrapThrough>
          <wp:docPr id="8" name="Imagen 8" descr="Encabez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Encabezad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340" cy="1516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merigo BT" w:hAnsi="Amerigo BT" w:eastAsia="Amerigo BT" w:cs="Amerigo BT"/>
        <w:smallCaps/>
        <w:sz w:val="32"/>
        <w:szCs w:val="28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879475</wp:posOffset>
          </wp:positionH>
          <wp:positionV relativeFrom="paragraph">
            <wp:posOffset>-6350</wp:posOffset>
          </wp:positionV>
          <wp:extent cx="6305550" cy="447675"/>
          <wp:effectExtent l="0" t="0" r="0" b="9525"/>
          <wp:wrapThrough wrapText="bothSides">
            <wp:wrapPolygon>
              <wp:start x="0" y="0"/>
              <wp:lineTo x="0" y="20436"/>
              <wp:lineTo x="21535" y="20436"/>
              <wp:lineTo x="21535" y="0"/>
              <wp:lineTo x="0" y="0"/>
            </wp:wrapPolygon>
          </wp:wrapThrough>
          <wp:docPr id="1" name="Imagen 1" descr="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A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30555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6C4035">
    <w:pPr>
      <w:tabs>
        <w:tab w:val="center" w:pos="4252"/>
        <w:tab w:val="right" w:pos="8504"/>
      </w:tabs>
      <w:spacing w:before="200"/>
      <w:rPr>
        <w:rFonts w:ascii="Amerigo BT" w:hAnsi="Amerigo BT" w:eastAsia="Arial" w:cs="Amerigo BT"/>
        <w:b/>
        <w:sz w:val="16"/>
        <w:szCs w:val="21"/>
        <w:lang w:val="es-MX"/>
      </w:rPr>
    </w:pPr>
    <w:r>
      <w:rPr>
        <w:rFonts w:ascii="Amerigo BT" w:hAnsi="Amerigo BT" w:eastAsia="Amerigo BT" w:cs="Amerigo BT"/>
        <w:smallCaps/>
        <w:sz w:val="32"/>
        <w:szCs w:val="28"/>
        <w:lang w:val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860425</wp:posOffset>
              </wp:positionH>
              <wp:positionV relativeFrom="paragraph">
                <wp:posOffset>109220</wp:posOffset>
              </wp:positionV>
              <wp:extent cx="6448425" cy="1019175"/>
              <wp:effectExtent l="0" t="0" r="0" b="0"/>
              <wp:wrapNone/>
              <wp:docPr id="4" name="4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48425" cy="1019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6E1F28">
                          <w:pPr>
                            <w:tabs>
                              <w:tab w:val="center" w:pos="4252"/>
                              <w:tab w:val="right" w:pos="8504"/>
                            </w:tabs>
                            <w:rPr>
                              <w:rFonts w:ascii="Amerigo BT" w:hAnsi="Amerigo BT" w:eastAsia="Amerigo BT" w:cs="Amerigo BT"/>
                              <w:smallCaps/>
                              <w:sz w:val="36"/>
                              <w:szCs w:val="28"/>
                              <w:lang w:val="es-MX"/>
                            </w:rPr>
                          </w:pPr>
                          <w:r>
                            <w:rPr>
                              <w:rFonts w:ascii="Amerigo BT" w:hAnsi="Amerigo BT" w:eastAsia="Amerigo BT" w:cs="Amerigo BT"/>
                              <w:smallCaps/>
                              <w:sz w:val="36"/>
                              <w:szCs w:val="28"/>
                            </w:rPr>
                            <w:t>Dirección</w:t>
                          </w:r>
                          <w:r>
                            <w:rPr>
                              <w:rFonts w:ascii="Amerigo BT" w:hAnsi="Amerigo BT" w:eastAsia="Amerigo BT" w:cs="Amerigo BT"/>
                              <w:smallCaps/>
                              <w:sz w:val="36"/>
                              <w:szCs w:val="28"/>
                              <w:lang w:val="es-MX"/>
                            </w:rPr>
                            <w:t xml:space="preserve"> de aseguramiento de la calidad </w:t>
                          </w:r>
                        </w:p>
                        <w:p w14:paraId="0385BF73">
                          <w:pPr>
                            <w:tabs>
                              <w:tab w:val="center" w:pos="4252"/>
                              <w:tab w:val="right" w:pos="8504"/>
                            </w:tabs>
                            <w:rPr>
                              <w:rFonts w:ascii="Amerigo BT" w:hAnsi="Amerigo BT" w:eastAsia="Amerigo BT" w:cs="Amerigo BT"/>
                              <w:smallCaps/>
                              <w:sz w:val="32"/>
                              <w:szCs w:val="24"/>
                              <w:lang w:val="es-MX"/>
                            </w:rPr>
                          </w:pPr>
                          <w:r>
                            <w:rPr>
                              <w:rFonts w:ascii="Amerigo BT" w:hAnsi="Amerigo BT" w:eastAsia="Amerigo BT" w:cs="Amerigo BT"/>
                              <w:smallCaps/>
                              <w:sz w:val="32"/>
                              <w:szCs w:val="24"/>
                            </w:rPr>
                            <w:t xml:space="preserve">Departamento de </w:t>
                          </w:r>
                          <w:r>
                            <w:rPr>
                              <w:rFonts w:ascii="Amerigo BT" w:hAnsi="Amerigo BT" w:eastAsia="Amerigo BT" w:cs="Amerigo BT"/>
                              <w:smallCaps/>
                              <w:sz w:val="32"/>
                              <w:szCs w:val="24"/>
                              <w:lang w:val="es-MX"/>
                            </w:rPr>
                            <w:t>Gestión de Calidad Institucional</w:t>
                          </w:r>
                        </w:p>
                        <w:p w14:paraId="7F458ED9">
                          <w:pPr>
                            <w:tabs>
                              <w:tab w:val="center" w:pos="4252"/>
                              <w:tab w:val="right" w:pos="8504"/>
                            </w:tabs>
                            <w:rPr>
                              <w:rFonts w:ascii="Amerigo BT" w:hAnsi="Amerigo BT" w:eastAsia="Amerigo BT" w:cs="Amerigo BT"/>
                              <w:smallCaps/>
                              <w:sz w:val="32"/>
                              <w:szCs w:val="24"/>
                              <w:lang w:val="es-MX"/>
                            </w:rPr>
                          </w:pPr>
                          <w:r>
                            <w:rPr>
                              <w:rFonts w:ascii="Amerigo BT" w:hAnsi="Amerigo BT" w:eastAsia="Amerigo BT" w:cs="Amerigo BT"/>
                              <w:smallCaps/>
                              <w:sz w:val="32"/>
                              <w:szCs w:val="24"/>
                              <w:lang w:val="es-MX"/>
                            </w:rPr>
                            <w:t xml:space="preserve">Procedimiento: Información documentada </w:t>
                          </w:r>
                        </w:p>
                        <w:p w14:paraId="7B39370D">
                          <w:pPr>
                            <w:tabs>
                              <w:tab w:val="center" w:pos="4252"/>
                              <w:tab w:val="right" w:pos="8504"/>
                            </w:tabs>
                            <w:rPr>
                              <w:rFonts w:ascii="Amerigo BT" w:hAnsi="Amerigo BT" w:eastAsia="Amerigo BT" w:cs="Amerigo BT"/>
                              <w:smallCaps/>
                              <w:sz w:val="32"/>
                              <w:szCs w:val="28"/>
                            </w:rPr>
                          </w:pPr>
                          <w:r>
                            <w:rPr>
                              <w:rFonts w:ascii="Amerigo BT" w:hAnsi="Amerigo BT" w:eastAsia="Amerigo BT" w:cs="Amerigo BT"/>
                              <w:smallCaps/>
                              <w:sz w:val="24"/>
                              <w:szCs w:val="24"/>
                              <w:lang w:val="es-MX"/>
                            </w:rPr>
                            <w:t>Nombre del Formato:</w:t>
                          </w:r>
                          <w:r>
                            <w:rPr>
                              <w:rFonts w:ascii="Amerigo BT" w:hAnsi="Amerigo BT" w:eastAsia="Amerigo BT" w:cs="Amerigo BT"/>
                              <w:smallCaps/>
                              <w:sz w:val="28"/>
                              <w:szCs w:val="24"/>
                              <w:lang w:val="es-MX"/>
                            </w:rPr>
                            <w:t xml:space="preserve"> </w:t>
                          </w:r>
                          <w:r>
                            <w:rPr>
                              <w:rFonts w:ascii="Amerigo BT" w:hAnsi="Amerigo BT" w:eastAsia="Amerigo BT" w:cs="Amerigo BT"/>
                              <w:smallCaps/>
                              <w:sz w:val="24"/>
                              <w:szCs w:val="24"/>
                              <w:lang w:val="es-MX"/>
                            </w:rPr>
                            <w:t xml:space="preserve">Gestión de Riesgos y Oportunidades </w:t>
                          </w:r>
                        </w:p>
                        <w:p w14:paraId="2F4F9DF5">
                          <w:pPr>
                            <w:numPr>
                              <w:ilvl w:val="0"/>
                              <w:numId w:val="1"/>
                            </w:numPr>
                            <w:rPr>
                              <w:rFonts w:ascii="Amerigo BT" w:hAnsi="Amerigo BT" w:eastAsia="Arial" w:cs="Amerigo BT"/>
                              <w:b/>
                              <w:sz w:val="16"/>
                              <w:szCs w:val="21"/>
                              <w:lang w:val="es-MX"/>
                            </w:rPr>
                          </w:pPr>
                        </w:p>
                        <w:p w14:paraId="1D72A8D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4 Cuadro de texto" o:spid="_x0000_s1026" o:spt="202" type="#_x0000_t202" style="position:absolute;left:0pt;margin-left:67.75pt;margin-top:8.6pt;height:80.25pt;width:507.75pt;z-index:251663360;mso-width-relative:page;mso-height-relative:page;" filled="f" stroked="f" coordsize="21600,21600" o:gfxdata="UEsDBAoAAAAAAIdO4kAAAAAAAAAAAAAAAAAEAAAAZHJzL1BLAwQUAAAACACHTuJAyZ5x1doAAAAL&#10;AQAADwAAAGRycy9kb3ducmV2LnhtbE2PT0+DQBDF7yZ+h82YeLMLGKRBlsaQNCbGHlp78bawUyCy&#10;s8hu/+in73DS27yZlze/V6wudhAnnHzvSEG8iEAgNc701CrYf6wfliB80GT04AgV/KCHVXl7U+jc&#10;uDNt8bQLreAQ8rlW0IUw5lL6pkOr/cKNSHw7uMnqwHJqpZn0mcPtIJMoepJW98QfOj1i1WHztTta&#10;BW/VeqO3dWKXv0P1+n54Gb/3n6lS93dx9Awi4CX8mWHGZ3Qomal2RzJeDKwf05StPGQJiNkQpzG3&#10;q+dNloEsC/m/Q3kFUEsDBBQAAAAIAIdO4kCGI00KNwIAAHsEAAAOAAAAZHJzL2Uyb0RvYy54bWyt&#10;VE2P2jAQvVfqf7B8L0lo2A9EWFEQVaVVdyW26tk4Dolke1zbIaG/vmMnsGjbwx56MTOeyRu/NzMs&#10;HnolyVFY14AuaDZJKRGaQ9noQ0F/vGw/3VHiPNMlk6BFQU/C0Yflxw+LzszFFGqQpbAEQbSbd6ag&#10;tfdmniSO10IxNwEjNAYrsIp5dO0hKS3rEF3JZJqmN0kHtjQWuHAObzdDkI6I9j2AUFUNFxvgrRLa&#10;D6hWSOaRkqsb4+gyvraqBPdPVeWEJ7KgyNTHE4ugvQ9nslyw+cEyUzd8fAJ7zxPecFKs0Vj0ArVh&#10;npHWNn9BqYZbcFD5CQeVDESiIsgiS99os6uZEZELSu3MRXT3/2D59+OzJU1Z0JwSzRQ2PCfrlpUW&#10;SCmIF72HIFJn3Bxzdwazff8Fehyd873Dy8C9r6wKv8iKYBwlPl0kRhzC8fImz+/y6YwSjrEsze6z&#10;21nASV4/N9b5rwIUCUZBLfYwSsuOj84PqeeUUE3DtpEy9lFq0mGJz7M0fnCJILjUIVfEiRhhAqXh&#10;6cHy/b4fee6hPCFNC8O0OMO3DT7lkTn/zCyOBzLDBfJPeFQSsCSMFiU12N//ug/52DWMUtLhuBXU&#10;/WqZFZTIbxr7eZ/leZjP6OSz2yk69jqyv47oVq0BJzrDVTU8miHfy7NZWVA/cc9WoSqGmOZYu6D+&#10;bK79sAS4p1ysVjEJJ9Iw/6h3hgfoQdxV66Fqou5BpkEb7FdwcCZj58b9CUN/7ces1/+M5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JnnHV2gAAAAsBAAAPAAAAAAAAAAEAIAAAACIAAABkcnMvZG93&#10;bnJldi54bWxQSwECFAAUAAAACACHTuJAhiNNCjcCAAB7BAAADgAAAAAAAAABACAAAAApAQAAZHJz&#10;L2Uyb0RvYy54bWxQSwUGAAAAAAYABgBZAQAA0g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1D6E1F28">
                    <w:pPr>
                      <w:tabs>
                        <w:tab w:val="center" w:pos="4252"/>
                        <w:tab w:val="right" w:pos="8504"/>
                      </w:tabs>
                      <w:rPr>
                        <w:rFonts w:ascii="Amerigo BT" w:hAnsi="Amerigo BT" w:eastAsia="Amerigo BT" w:cs="Amerigo BT"/>
                        <w:smallCaps/>
                        <w:sz w:val="36"/>
                        <w:szCs w:val="28"/>
                        <w:lang w:val="es-MX"/>
                      </w:rPr>
                    </w:pPr>
                    <w:r>
                      <w:rPr>
                        <w:rFonts w:ascii="Amerigo BT" w:hAnsi="Amerigo BT" w:eastAsia="Amerigo BT" w:cs="Amerigo BT"/>
                        <w:smallCaps/>
                        <w:sz w:val="36"/>
                        <w:szCs w:val="28"/>
                      </w:rPr>
                      <w:t>Dirección</w:t>
                    </w:r>
                    <w:r>
                      <w:rPr>
                        <w:rFonts w:ascii="Amerigo BT" w:hAnsi="Amerigo BT" w:eastAsia="Amerigo BT" w:cs="Amerigo BT"/>
                        <w:smallCaps/>
                        <w:sz w:val="36"/>
                        <w:szCs w:val="28"/>
                        <w:lang w:val="es-MX"/>
                      </w:rPr>
                      <w:t xml:space="preserve"> de aseguramiento de la calidad </w:t>
                    </w:r>
                  </w:p>
                  <w:p w14:paraId="0385BF73">
                    <w:pPr>
                      <w:tabs>
                        <w:tab w:val="center" w:pos="4252"/>
                        <w:tab w:val="right" w:pos="8504"/>
                      </w:tabs>
                      <w:rPr>
                        <w:rFonts w:ascii="Amerigo BT" w:hAnsi="Amerigo BT" w:eastAsia="Amerigo BT" w:cs="Amerigo BT"/>
                        <w:smallCaps/>
                        <w:sz w:val="32"/>
                        <w:szCs w:val="24"/>
                        <w:lang w:val="es-MX"/>
                      </w:rPr>
                    </w:pPr>
                    <w:r>
                      <w:rPr>
                        <w:rFonts w:ascii="Amerigo BT" w:hAnsi="Amerigo BT" w:eastAsia="Amerigo BT" w:cs="Amerigo BT"/>
                        <w:smallCaps/>
                        <w:sz w:val="32"/>
                        <w:szCs w:val="24"/>
                      </w:rPr>
                      <w:t xml:space="preserve">Departamento de </w:t>
                    </w:r>
                    <w:r>
                      <w:rPr>
                        <w:rFonts w:ascii="Amerigo BT" w:hAnsi="Amerigo BT" w:eastAsia="Amerigo BT" w:cs="Amerigo BT"/>
                        <w:smallCaps/>
                        <w:sz w:val="32"/>
                        <w:szCs w:val="24"/>
                        <w:lang w:val="es-MX"/>
                      </w:rPr>
                      <w:t>Gestión de Calidad Institucional</w:t>
                    </w:r>
                  </w:p>
                  <w:p w14:paraId="7F458ED9">
                    <w:pPr>
                      <w:tabs>
                        <w:tab w:val="center" w:pos="4252"/>
                        <w:tab w:val="right" w:pos="8504"/>
                      </w:tabs>
                      <w:rPr>
                        <w:rFonts w:ascii="Amerigo BT" w:hAnsi="Amerigo BT" w:eastAsia="Amerigo BT" w:cs="Amerigo BT"/>
                        <w:smallCaps/>
                        <w:sz w:val="32"/>
                        <w:szCs w:val="24"/>
                        <w:lang w:val="es-MX"/>
                      </w:rPr>
                    </w:pPr>
                    <w:r>
                      <w:rPr>
                        <w:rFonts w:ascii="Amerigo BT" w:hAnsi="Amerigo BT" w:eastAsia="Amerigo BT" w:cs="Amerigo BT"/>
                        <w:smallCaps/>
                        <w:sz w:val="32"/>
                        <w:szCs w:val="24"/>
                        <w:lang w:val="es-MX"/>
                      </w:rPr>
                      <w:t xml:space="preserve">Procedimiento: Información documentada </w:t>
                    </w:r>
                  </w:p>
                  <w:p w14:paraId="7B39370D">
                    <w:pPr>
                      <w:tabs>
                        <w:tab w:val="center" w:pos="4252"/>
                        <w:tab w:val="right" w:pos="8504"/>
                      </w:tabs>
                      <w:rPr>
                        <w:rFonts w:ascii="Amerigo BT" w:hAnsi="Amerigo BT" w:eastAsia="Amerigo BT" w:cs="Amerigo BT"/>
                        <w:smallCaps/>
                        <w:sz w:val="32"/>
                        <w:szCs w:val="28"/>
                      </w:rPr>
                    </w:pPr>
                    <w:r>
                      <w:rPr>
                        <w:rFonts w:ascii="Amerigo BT" w:hAnsi="Amerigo BT" w:eastAsia="Amerigo BT" w:cs="Amerigo BT"/>
                        <w:smallCaps/>
                        <w:sz w:val="24"/>
                        <w:szCs w:val="24"/>
                        <w:lang w:val="es-MX"/>
                      </w:rPr>
                      <w:t>Nombre del Formato:</w:t>
                    </w:r>
                    <w:r>
                      <w:rPr>
                        <w:rFonts w:ascii="Amerigo BT" w:hAnsi="Amerigo BT" w:eastAsia="Amerigo BT" w:cs="Amerigo BT"/>
                        <w:smallCaps/>
                        <w:sz w:val="28"/>
                        <w:szCs w:val="24"/>
                        <w:lang w:val="es-MX"/>
                      </w:rPr>
                      <w:t xml:space="preserve"> </w:t>
                    </w:r>
                    <w:r>
                      <w:rPr>
                        <w:rFonts w:ascii="Amerigo BT" w:hAnsi="Amerigo BT" w:eastAsia="Amerigo BT" w:cs="Amerigo BT"/>
                        <w:smallCaps/>
                        <w:sz w:val="24"/>
                        <w:szCs w:val="24"/>
                        <w:lang w:val="es-MX"/>
                      </w:rPr>
                      <w:t xml:space="preserve">Gestión de Riesgos y Oportunidades </w:t>
                    </w:r>
                  </w:p>
                  <w:p w14:paraId="2F4F9DF5">
                    <w:pPr>
                      <w:numPr>
                        <w:ilvl w:val="0"/>
                        <w:numId w:val="1"/>
                      </w:numPr>
                      <w:rPr>
                        <w:rFonts w:ascii="Amerigo BT" w:hAnsi="Amerigo BT" w:eastAsia="Arial" w:cs="Amerigo BT"/>
                        <w:b/>
                        <w:sz w:val="16"/>
                        <w:szCs w:val="21"/>
                        <w:lang w:val="es-MX"/>
                      </w:rPr>
                    </w:pPr>
                  </w:p>
                  <w:p w14:paraId="1D72A8DE"/>
                </w:txbxContent>
              </v:textbox>
            </v:shape>
          </w:pict>
        </mc:Fallback>
      </mc:AlternateContent>
    </w:r>
    <w:r>
      <w:rPr>
        <w:rFonts w:ascii="Amerigo BT" w:hAnsi="Amerigo BT" w:eastAsia="Amerigo BT" w:cs="Amerigo BT"/>
        <w:smallCaps/>
        <w:sz w:val="32"/>
        <w:szCs w:val="28"/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7F5BAC"/>
    <w:multiLevelType w:val="multilevel"/>
    <w:tmpl w:val="037F5BAC"/>
    <w:lvl w:ilvl="0" w:tentative="0">
      <w:start w:val="1"/>
      <w:numFmt w:val="decimal"/>
      <w:lvlText w:val=""/>
      <w:lvlJc w:val="left"/>
      <w:pPr>
        <w:ind w:left="0" w:firstLine="0"/>
      </w:pPr>
      <w:rPr>
        <w:rFonts w:ascii="Amerigo BT" w:hAnsi="Amerigo BT" w:eastAsia="Amerigo BT" w:cs="Amerigo BT"/>
        <w:smallCaps/>
        <w:sz w:val="34"/>
        <w:szCs w:val="34"/>
      </w:rPr>
    </w:lvl>
    <w:lvl w:ilvl="1" w:tentative="0">
      <w:start w:val="1"/>
      <w:numFmt w:val="decimal"/>
      <w:lvlText w:val=""/>
      <w:lvlJc w:val="left"/>
      <w:pPr>
        <w:ind w:left="0" w:firstLine="0"/>
      </w:pPr>
    </w:lvl>
    <w:lvl w:ilvl="2" w:tentative="0">
      <w:start w:val="1"/>
      <w:numFmt w:val="decimal"/>
      <w:lvlText w:val=""/>
      <w:lvlJc w:val="left"/>
      <w:pPr>
        <w:ind w:left="0" w:firstLine="0"/>
      </w:pPr>
    </w:lvl>
    <w:lvl w:ilvl="3" w:tentative="0">
      <w:start w:val="1"/>
      <w:numFmt w:val="decimal"/>
      <w:lvlText w:val=""/>
      <w:lvlJc w:val="left"/>
      <w:pPr>
        <w:ind w:left="0" w:firstLine="0"/>
      </w:pPr>
    </w:lvl>
    <w:lvl w:ilvl="4" w:tentative="0">
      <w:start w:val="1"/>
      <w:numFmt w:val="decimal"/>
      <w:lvlText w:val=""/>
      <w:lvlJc w:val="left"/>
      <w:pPr>
        <w:ind w:left="0" w:firstLine="0"/>
      </w:pPr>
    </w:lvl>
    <w:lvl w:ilvl="5" w:tentative="0">
      <w:start w:val="1"/>
      <w:numFmt w:val="decimal"/>
      <w:lvlText w:val=""/>
      <w:lvlJc w:val="left"/>
      <w:pPr>
        <w:ind w:left="0" w:firstLine="0"/>
      </w:pPr>
    </w:lvl>
    <w:lvl w:ilvl="6" w:tentative="0">
      <w:start w:val="1"/>
      <w:numFmt w:val="decimal"/>
      <w:lvlText w:val=""/>
      <w:lvlJc w:val="left"/>
      <w:pPr>
        <w:ind w:left="0" w:firstLine="0"/>
      </w:pPr>
    </w:lvl>
    <w:lvl w:ilvl="7" w:tentative="0">
      <w:start w:val="1"/>
      <w:numFmt w:val="decimal"/>
      <w:lvlText w:val=""/>
      <w:lvlJc w:val="left"/>
      <w:pPr>
        <w:ind w:left="0" w:firstLine="0"/>
      </w:pPr>
    </w:lvl>
    <w:lvl w:ilvl="8" w:tentative="0">
      <w:start w:val="1"/>
      <w:numFmt w:val="decimal"/>
      <w:lvlText w:val=""/>
      <w:lvlJc w:val="left"/>
      <w:pPr>
        <w:ind w:left="0" w:firstLine="0"/>
      </w:pPr>
    </w:lvl>
  </w:abstractNum>
  <w:abstractNum w:abstractNumId="1">
    <w:nsid w:val="06A807BC"/>
    <w:multiLevelType w:val="multilevel"/>
    <w:tmpl w:val="06A807BC"/>
    <w:lvl w:ilvl="0" w:tentative="0">
      <w:start w:val="7"/>
      <w:numFmt w:val="decimal"/>
      <w:lvlText w:val="%1."/>
      <w:lvlJc w:val="left"/>
      <w:pPr>
        <w:ind w:left="47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95" w:hanging="360"/>
      </w:pPr>
    </w:lvl>
    <w:lvl w:ilvl="2" w:tentative="0">
      <w:start w:val="1"/>
      <w:numFmt w:val="lowerRoman"/>
      <w:lvlText w:val="%3."/>
      <w:lvlJc w:val="right"/>
      <w:pPr>
        <w:ind w:left="1915" w:hanging="180"/>
      </w:pPr>
    </w:lvl>
    <w:lvl w:ilvl="3" w:tentative="0">
      <w:start w:val="1"/>
      <w:numFmt w:val="decimal"/>
      <w:lvlText w:val="%4."/>
      <w:lvlJc w:val="left"/>
      <w:pPr>
        <w:ind w:left="2635" w:hanging="360"/>
      </w:pPr>
    </w:lvl>
    <w:lvl w:ilvl="4" w:tentative="0">
      <w:start w:val="1"/>
      <w:numFmt w:val="lowerLetter"/>
      <w:lvlText w:val="%5."/>
      <w:lvlJc w:val="left"/>
      <w:pPr>
        <w:ind w:left="3355" w:hanging="360"/>
      </w:pPr>
    </w:lvl>
    <w:lvl w:ilvl="5" w:tentative="0">
      <w:start w:val="1"/>
      <w:numFmt w:val="lowerRoman"/>
      <w:lvlText w:val="%6."/>
      <w:lvlJc w:val="right"/>
      <w:pPr>
        <w:ind w:left="4075" w:hanging="180"/>
      </w:pPr>
    </w:lvl>
    <w:lvl w:ilvl="6" w:tentative="0">
      <w:start w:val="1"/>
      <w:numFmt w:val="decimal"/>
      <w:lvlText w:val="%7."/>
      <w:lvlJc w:val="left"/>
      <w:pPr>
        <w:ind w:left="4795" w:hanging="360"/>
      </w:pPr>
    </w:lvl>
    <w:lvl w:ilvl="7" w:tentative="0">
      <w:start w:val="1"/>
      <w:numFmt w:val="lowerLetter"/>
      <w:lvlText w:val="%8."/>
      <w:lvlJc w:val="left"/>
      <w:pPr>
        <w:ind w:left="5515" w:hanging="360"/>
      </w:pPr>
    </w:lvl>
    <w:lvl w:ilvl="8" w:tentative="0">
      <w:start w:val="1"/>
      <w:numFmt w:val="lowerRoman"/>
      <w:lvlText w:val="%9."/>
      <w:lvlJc w:val="right"/>
      <w:pPr>
        <w:ind w:left="6235" w:hanging="180"/>
      </w:pPr>
    </w:lvl>
  </w:abstractNum>
  <w:abstractNum w:abstractNumId="2">
    <w:nsid w:val="0C942AF7"/>
    <w:multiLevelType w:val="multilevel"/>
    <w:tmpl w:val="0C942AF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414E03"/>
    <w:multiLevelType w:val="multilevel"/>
    <w:tmpl w:val="47414E03"/>
    <w:lvl w:ilvl="0" w:tentative="0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7A7A3D"/>
    <w:multiLevelType w:val="multilevel"/>
    <w:tmpl w:val="7A7A7A3D"/>
    <w:lvl w:ilvl="0" w:tentative="0">
      <w:start w:val="7"/>
      <w:numFmt w:val="decimal"/>
      <w:lvlText w:val="%1."/>
      <w:lvlJc w:val="left"/>
      <w:pPr>
        <w:ind w:left="47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363"/>
    <w:rsid w:val="00016FEB"/>
    <w:rsid w:val="000251B1"/>
    <w:rsid w:val="0005338A"/>
    <w:rsid w:val="00053EBD"/>
    <w:rsid w:val="000A7536"/>
    <w:rsid w:val="000D7C99"/>
    <w:rsid w:val="000E71A1"/>
    <w:rsid w:val="000F2C36"/>
    <w:rsid w:val="000F3457"/>
    <w:rsid w:val="00127743"/>
    <w:rsid w:val="00133101"/>
    <w:rsid w:val="001439C7"/>
    <w:rsid w:val="00161CF1"/>
    <w:rsid w:val="0018709E"/>
    <w:rsid w:val="001A2AAE"/>
    <w:rsid w:val="001C6328"/>
    <w:rsid w:val="001D35B0"/>
    <w:rsid w:val="001E2A0B"/>
    <w:rsid w:val="001E7CBD"/>
    <w:rsid w:val="001F0EA7"/>
    <w:rsid w:val="00201A75"/>
    <w:rsid w:val="002129BE"/>
    <w:rsid w:val="00220940"/>
    <w:rsid w:val="00227113"/>
    <w:rsid w:val="0025322D"/>
    <w:rsid w:val="00294D79"/>
    <w:rsid w:val="00302B24"/>
    <w:rsid w:val="003072F3"/>
    <w:rsid w:val="00311708"/>
    <w:rsid w:val="00343C0B"/>
    <w:rsid w:val="0034582F"/>
    <w:rsid w:val="003853FB"/>
    <w:rsid w:val="003C0FD6"/>
    <w:rsid w:val="003C59CC"/>
    <w:rsid w:val="003F1901"/>
    <w:rsid w:val="003F7145"/>
    <w:rsid w:val="0042212B"/>
    <w:rsid w:val="00453572"/>
    <w:rsid w:val="0046771F"/>
    <w:rsid w:val="00472378"/>
    <w:rsid w:val="0049122E"/>
    <w:rsid w:val="00491D17"/>
    <w:rsid w:val="004C1905"/>
    <w:rsid w:val="004E1D02"/>
    <w:rsid w:val="004F633F"/>
    <w:rsid w:val="005113E6"/>
    <w:rsid w:val="00533A5F"/>
    <w:rsid w:val="005413F0"/>
    <w:rsid w:val="005457A5"/>
    <w:rsid w:val="0055491B"/>
    <w:rsid w:val="00591DCC"/>
    <w:rsid w:val="005B49FE"/>
    <w:rsid w:val="005F1F65"/>
    <w:rsid w:val="005F660F"/>
    <w:rsid w:val="00626817"/>
    <w:rsid w:val="006704DD"/>
    <w:rsid w:val="00685007"/>
    <w:rsid w:val="006966CF"/>
    <w:rsid w:val="006A6C86"/>
    <w:rsid w:val="006B1008"/>
    <w:rsid w:val="006F40DA"/>
    <w:rsid w:val="007142C6"/>
    <w:rsid w:val="00717D71"/>
    <w:rsid w:val="00726027"/>
    <w:rsid w:val="00726829"/>
    <w:rsid w:val="00730F78"/>
    <w:rsid w:val="00780861"/>
    <w:rsid w:val="00781204"/>
    <w:rsid w:val="00786FB9"/>
    <w:rsid w:val="00790EFC"/>
    <w:rsid w:val="007927A1"/>
    <w:rsid w:val="007959BC"/>
    <w:rsid w:val="00796D29"/>
    <w:rsid w:val="007D738D"/>
    <w:rsid w:val="00813017"/>
    <w:rsid w:val="008433A8"/>
    <w:rsid w:val="00846BDF"/>
    <w:rsid w:val="0086037E"/>
    <w:rsid w:val="00860FDD"/>
    <w:rsid w:val="008A334A"/>
    <w:rsid w:val="008A6CD4"/>
    <w:rsid w:val="008C27FD"/>
    <w:rsid w:val="009328AE"/>
    <w:rsid w:val="0095228B"/>
    <w:rsid w:val="0095404B"/>
    <w:rsid w:val="009543E9"/>
    <w:rsid w:val="00956713"/>
    <w:rsid w:val="00957731"/>
    <w:rsid w:val="0097760D"/>
    <w:rsid w:val="0098628F"/>
    <w:rsid w:val="00990341"/>
    <w:rsid w:val="00994AF6"/>
    <w:rsid w:val="009A69BB"/>
    <w:rsid w:val="009B464C"/>
    <w:rsid w:val="009B4859"/>
    <w:rsid w:val="009E1354"/>
    <w:rsid w:val="00A030E9"/>
    <w:rsid w:val="00A036AE"/>
    <w:rsid w:val="00A34377"/>
    <w:rsid w:val="00A44F8F"/>
    <w:rsid w:val="00A73245"/>
    <w:rsid w:val="00A8061E"/>
    <w:rsid w:val="00AA35F7"/>
    <w:rsid w:val="00AA6291"/>
    <w:rsid w:val="00AB68AE"/>
    <w:rsid w:val="00AE4476"/>
    <w:rsid w:val="00AF6EA2"/>
    <w:rsid w:val="00B15C69"/>
    <w:rsid w:val="00B255F3"/>
    <w:rsid w:val="00B43734"/>
    <w:rsid w:val="00B7496B"/>
    <w:rsid w:val="00BA17B0"/>
    <w:rsid w:val="00C43966"/>
    <w:rsid w:val="00C66B05"/>
    <w:rsid w:val="00C851C9"/>
    <w:rsid w:val="00CA203E"/>
    <w:rsid w:val="00CA2363"/>
    <w:rsid w:val="00CD4812"/>
    <w:rsid w:val="00CE3E9E"/>
    <w:rsid w:val="00D214B7"/>
    <w:rsid w:val="00D42131"/>
    <w:rsid w:val="00D44022"/>
    <w:rsid w:val="00D523FF"/>
    <w:rsid w:val="00D57564"/>
    <w:rsid w:val="00D76603"/>
    <w:rsid w:val="00DB010F"/>
    <w:rsid w:val="00DC6226"/>
    <w:rsid w:val="00DE66C3"/>
    <w:rsid w:val="00DE6F07"/>
    <w:rsid w:val="00E11BA4"/>
    <w:rsid w:val="00E44E44"/>
    <w:rsid w:val="00E61091"/>
    <w:rsid w:val="00EA173D"/>
    <w:rsid w:val="00EB2A5D"/>
    <w:rsid w:val="00EE314B"/>
    <w:rsid w:val="00EE47B1"/>
    <w:rsid w:val="00F43D7E"/>
    <w:rsid w:val="00F5162C"/>
    <w:rsid w:val="00F5289A"/>
    <w:rsid w:val="00F543B4"/>
    <w:rsid w:val="00F94C8D"/>
    <w:rsid w:val="00FA6AB1"/>
    <w:rsid w:val="00FE02A4"/>
    <w:rsid w:val="00FE1333"/>
    <w:rsid w:val="00FE3A6E"/>
    <w:rsid w:val="06E6550B"/>
    <w:rsid w:val="095C1D7D"/>
    <w:rsid w:val="206B1476"/>
    <w:rsid w:val="357043CA"/>
    <w:rsid w:val="673B5D3C"/>
    <w:rsid w:val="69694ED0"/>
    <w:rsid w:val="79EC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name="Balloon Text"/>
    <w:lsdException w:qFormat="1" w:unhideWhenUsed="0" w:uiPriority="59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Calibri" w:cs="Calibri"/>
      <w:sz w:val="22"/>
      <w:szCs w:val="22"/>
      <w:lang w:val="es-ES" w:eastAsia="es-MX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2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1">
    <w:name w:val="header"/>
    <w:basedOn w:val="1"/>
    <w:link w:val="19"/>
    <w:unhideWhenUsed/>
    <w:uiPriority w:val="99"/>
    <w:pPr>
      <w:tabs>
        <w:tab w:val="center" w:pos="4419"/>
        <w:tab w:val="right" w:pos="8838"/>
      </w:tabs>
    </w:p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Times New Roman" w:cs="Times New Roman"/>
      <w:sz w:val="24"/>
      <w:szCs w:val="24"/>
    </w:rPr>
  </w:style>
  <w:style w:type="paragraph" w:styleId="13">
    <w:name w:val="footer"/>
    <w:basedOn w:val="1"/>
    <w:link w:val="20"/>
    <w:unhideWhenUsed/>
    <w:qFormat/>
    <w:uiPriority w:val="99"/>
    <w:pPr>
      <w:tabs>
        <w:tab w:val="center" w:pos="4419"/>
        <w:tab w:val="right" w:pos="8838"/>
      </w:tabs>
    </w:pPr>
  </w:style>
  <w:style w:type="paragraph" w:styleId="14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5">
    <w:name w:val="Title"/>
    <w:basedOn w:val="1"/>
    <w:next w:val="1"/>
    <w:link w:val="18"/>
    <w:qFormat/>
    <w:uiPriority w:val="0"/>
    <w:pPr>
      <w:jc w:val="center"/>
    </w:pPr>
    <w:rPr>
      <w:rFonts w:ascii="Arial" w:hAnsi="Arial" w:eastAsia="Times New Roman" w:cs="Times New Roman"/>
      <w:b/>
      <w:sz w:val="24"/>
      <w:szCs w:val="20"/>
      <w:lang w:eastAsia="es-ES"/>
    </w:rPr>
  </w:style>
  <w:style w:type="table" w:styleId="16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7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Título Car"/>
    <w:basedOn w:val="8"/>
    <w:link w:val="15"/>
    <w:qFormat/>
    <w:uiPriority w:val="0"/>
    <w:rPr>
      <w:rFonts w:ascii="Arial" w:hAnsi="Arial" w:eastAsia="Times New Roman" w:cs="Times New Roman"/>
      <w:b/>
      <w:sz w:val="24"/>
      <w:szCs w:val="20"/>
      <w:lang w:val="es-ES" w:eastAsia="es-ES"/>
    </w:rPr>
  </w:style>
  <w:style w:type="character" w:customStyle="1" w:styleId="19">
    <w:name w:val="Encabezado Car"/>
    <w:basedOn w:val="8"/>
    <w:link w:val="11"/>
    <w:qFormat/>
    <w:uiPriority w:val="99"/>
  </w:style>
  <w:style w:type="character" w:customStyle="1" w:styleId="20">
    <w:name w:val="Pie de página Car"/>
    <w:basedOn w:val="8"/>
    <w:link w:val="13"/>
    <w:qFormat/>
    <w:uiPriority w:val="99"/>
  </w:style>
  <w:style w:type="character" w:customStyle="1" w:styleId="21">
    <w:name w:val="Texto de globo Car"/>
    <w:basedOn w:val="8"/>
    <w:link w:val="10"/>
    <w:semiHidden/>
    <w:qFormat/>
    <w:uiPriority w:val="99"/>
    <w:rPr>
      <w:rFonts w:ascii="Tahoma" w:hAnsi="Tahoma" w:cs="Tahoma"/>
      <w:sz w:val="16"/>
      <w:szCs w:val="16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table" w:customStyle="1" w:styleId="23">
    <w:name w:val="_Style 24"/>
    <w:basedOn w:val="17"/>
    <w:qFormat/>
    <w:uiPriority w:val="0"/>
    <w:tblPr>
      <w:tblCellMar>
        <w:left w:w="108" w:type="dxa"/>
        <w:right w:w="108" w:type="dxa"/>
      </w:tblCellMar>
    </w:tblPr>
  </w:style>
  <w:style w:type="table" w:customStyle="1" w:styleId="24">
    <w:name w:val="_Style 25"/>
    <w:basedOn w:val="17"/>
    <w:qFormat/>
    <w:uiPriority w:val="0"/>
    <w:tblPr>
      <w:tblCellMar>
        <w:left w:w="108" w:type="dxa"/>
        <w:right w:w="108" w:type="dxa"/>
      </w:tblCellMar>
    </w:tblPr>
  </w:style>
  <w:style w:type="table" w:customStyle="1" w:styleId="25">
    <w:name w:val="_Style 26"/>
    <w:basedOn w:val="17"/>
    <w:uiPriority w:val="0"/>
    <w:tblPr>
      <w:tblCellMar>
        <w:left w:w="108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png"/><Relationship Id="rId8" Type="http://schemas.openxmlformats.org/officeDocument/2006/relationships/image" Target="media/image6.png"/><Relationship Id="rId7" Type="http://schemas.openxmlformats.org/officeDocument/2006/relationships/image" Target="media/image5.png"/><Relationship Id="rId6" Type="http://schemas.openxmlformats.org/officeDocument/2006/relationships/image" Target="media/image4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3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e3jfV2m0RoccZMK6fUz4vcL+fA==">AMUW2mXNK4jdKoKXmCUSVjp4SWOm35eoWNQLyweFN6WJrlLFFOhwSbg3oCX+f9sSjex8DpCRg2YzWLZpPe1r+CNkNRePmibKjluoMgHLhjGzH3VuiAJrnx2LUYCdmGpOQPe9mlgEFtTh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61B19F-E70D-4FD7-97CA-52E3AF54001F}">
  <ds:schemaRefs/>
</ds:datastoreItem>
</file>

<file path=customXml/itemProps3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7</Pages>
  <Words>358</Words>
  <Characters>1971</Characters>
  <Lines>16</Lines>
  <Paragraphs>4</Paragraphs>
  <TotalTime>18</TotalTime>
  <ScaleCrop>false</ScaleCrop>
  <LinksUpToDate>false</LinksUpToDate>
  <CharactersWithSpaces>2325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2024-02-26T21:57:00Z</dcterms:created>
  <dc:creator>Gerardo</dc:creator>
  <cp:lastModifiedBy>Univ_Virtual</cp:lastModifiedBy>
  <cp:lastPrinted>2022-04-08T05:47:00Z</cp:lastPrinted>
  <dcterms:modified xsi:type="dcterms:W3CDTF">2025-11-27T18:05:03Z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2058-12.2.0.23155</vt:lpwstr>
  </property>
  <property fmtid="{D5CDD505-2E9C-101B-9397-08002B2CF9AE}" pid="3" name="ICV">
    <vt:lpwstr>38D5C08B657247BDB1941D56154AB852_13</vt:lpwstr>
  </property>
</Properties>
</file>