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yle12"/>
        <w:tblW w:w="142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3"/>
        <w:gridCol w:w="4394"/>
        <w:gridCol w:w="2750"/>
      </w:tblGrid>
      <w:tr w:rsidR="00980EFA" w:rsidTr="00206AAC">
        <w:trPr>
          <w:trHeight w:val="30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4057DF">
            <w:pPr>
              <w:spacing w:after="0" w:line="240" w:lineRule="auto"/>
              <w:ind w:left="284" w:firstLine="14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Nombre/área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4057DF">
            <w:pPr>
              <w:spacing w:after="0" w:line="240" w:lineRule="auto"/>
              <w:ind w:left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Correo electrónico institucional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4057DF">
            <w:pPr>
              <w:spacing w:after="0" w:line="240" w:lineRule="auto"/>
              <w:ind w:left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Firma </w:t>
            </w:r>
          </w:p>
        </w:tc>
      </w:tr>
      <w:tr w:rsidR="00980EFA" w:rsidTr="00206AAC">
        <w:trPr>
          <w:trHeight w:val="26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spacing w:after="0" w:line="240" w:lineRule="auto"/>
              <w:ind w:left="284" w:firstLine="141"/>
            </w:pPr>
          </w:p>
        </w:tc>
      </w:tr>
      <w:tr w:rsidR="00980EFA" w:rsidTr="00206AAC">
        <w:trPr>
          <w:trHeight w:val="252"/>
          <w:jc w:val="center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jc w:val="center"/>
              <w:rPr>
                <w:color w:val="EFEFEF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980EFA" w:rsidTr="00206AAC">
        <w:trPr>
          <w:trHeight w:val="40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firstLine="141"/>
              <w:rPr>
                <w:sz w:val="26"/>
                <w:szCs w:val="26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spacing w:after="0" w:line="240" w:lineRule="auto"/>
              <w:ind w:left="284" w:firstLine="141"/>
            </w:pPr>
          </w:p>
        </w:tc>
      </w:tr>
      <w:tr w:rsidR="00980EFA" w:rsidTr="00206AAC">
        <w:trPr>
          <w:trHeight w:val="380"/>
          <w:jc w:val="center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980EFA" w:rsidTr="00206AAC">
        <w:trPr>
          <w:trHeight w:val="44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spacing w:after="0" w:line="240" w:lineRule="auto"/>
              <w:ind w:left="284" w:firstLine="141"/>
            </w:pPr>
          </w:p>
        </w:tc>
      </w:tr>
      <w:tr w:rsidR="00980EFA" w:rsidTr="00206AAC">
        <w:trPr>
          <w:trHeight w:val="380"/>
          <w:jc w:val="center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980EFA" w:rsidTr="00206AAC">
        <w:trPr>
          <w:trHeight w:val="40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spacing w:after="0" w:line="240" w:lineRule="auto"/>
              <w:ind w:left="284" w:firstLine="141"/>
            </w:pPr>
          </w:p>
        </w:tc>
      </w:tr>
      <w:tr w:rsidR="00980EFA" w:rsidTr="00206AAC">
        <w:trPr>
          <w:jc w:val="center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980EFA" w:rsidTr="00206AAC">
        <w:trPr>
          <w:trHeight w:val="40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spacing w:after="0" w:line="240" w:lineRule="auto"/>
              <w:ind w:left="284" w:firstLine="141"/>
            </w:pPr>
          </w:p>
        </w:tc>
      </w:tr>
      <w:tr w:rsidR="00980EFA" w:rsidTr="00206AAC">
        <w:trPr>
          <w:trHeight w:val="340"/>
          <w:jc w:val="center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980EFA" w:rsidTr="00206AAC">
        <w:trPr>
          <w:trHeight w:val="36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spacing w:after="0" w:line="240" w:lineRule="auto"/>
              <w:ind w:left="284" w:firstLine="141"/>
            </w:pPr>
          </w:p>
        </w:tc>
      </w:tr>
      <w:tr w:rsidR="00980EFA" w:rsidTr="00206AAC">
        <w:trPr>
          <w:trHeight w:val="440"/>
          <w:jc w:val="center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980EFA" w:rsidTr="00206AAC">
        <w:trPr>
          <w:trHeight w:val="38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color w:val="EFEFEF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spacing w:after="0" w:line="240" w:lineRule="auto"/>
              <w:ind w:left="284" w:firstLine="141"/>
            </w:pPr>
          </w:p>
        </w:tc>
      </w:tr>
      <w:tr w:rsidR="00980EFA" w:rsidTr="00206AAC">
        <w:trPr>
          <w:trHeight w:val="420"/>
          <w:jc w:val="center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jc w:val="center"/>
              <w:rPr>
                <w:color w:val="EFEFEF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980EFA" w:rsidTr="00206AAC">
        <w:trPr>
          <w:trHeight w:val="36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firstLine="141"/>
              <w:rPr>
                <w:i/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spacing w:after="0" w:line="240" w:lineRule="auto"/>
              <w:ind w:left="284" w:firstLine="141"/>
              <w:rPr>
                <w:i/>
              </w:rPr>
            </w:pPr>
          </w:p>
        </w:tc>
      </w:tr>
      <w:tr w:rsidR="00980EFA" w:rsidTr="00206AAC">
        <w:trPr>
          <w:trHeight w:val="360"/>
          <w:jc w:val="center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0EFA" w:rsidRDefault="00980EF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C230B9" w:rsidTr="00206AAC">
        <w:trPr>
          <w:trHeight w:val="360"/>
          <w:jc w:val="center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C230B9" w:rsidRDefault="00C230B9" w:rsidP="00B24E0A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230B9" w:rsidRDefault="00C230B9" w:rsidP="00B24E0A">
            <w:pPr>
              <w:spacing w:after="0" w:line="240" w:lineRule="auto"/>
              <w:ind w:left="284" w:firstLine="141"/>
              <w:rPr>
                <w:i/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B24E0A">
            <w:pPr>
              <w:spacing w:after="0" w:line="240" w:lineRule="auto"/>
              <w:ind w:left="284" w:firstLine="141"/>
              <w:rPr>
                <w:i/>
              </w:rPr>
            </w:pPr>
          </w:p>
          <w:p w:rsidR="00C230B9" w:rsidRPr="00206AAC" w:rsidRDefault="00C230B9" w:rsidP="00F02659">
            <w:bookmarkStart w:id="0" w:name="_GoBack"/>
            <w:bookmarkEnd w:id="0"/>
          </w:p>
        </w:tc>
      </w:tr>
      <w:tr w:rsidR="00C230B9" w:rsidTr="00206AAC">
        <w:trPr>
          <w:trHeight w:val="360"/>
          <w:jc w:val="center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0B9" w:rsidRDefault="00A269F6" w:rsidP="00B24E0A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2ADB3" wp14:editId="07CE753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367030</wp:posOffset>
                      </wp:positionV>
                      <wp:extent cx="7564120" cy="52197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64120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06AAC" w:rsidRDefault="00206AAC" w:rsidP="00206AAC">
                                  <w:pPr>
                                    <w:widowControl w:val="0"/>
                                    <w:spacing w:after="0" w:line="240" w:lineRule="auto"/>
                                    <w:ind w:right="515"/>
                                    <w:jc w:val="both"/>
                                    <w:rPr>
                                      <w:rFonts w:ascii="Arial" w:eastAsia="SimSun" w:hAnsi="Arial" w:cs="Arial"/>
                                      <w:i/>
                                      <w:iCs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i/>
                                      <w:iCs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 xml:space="preserve">Los datos personales recabados están protegidos y tratados en los términos previstos por la ley de transparencia y acceso a la información pública del Estado de Chiapas (LTAIPCH) y de la ley de protección de datos personales en posesión de sujetos obligados del Estado de Chiapas y demás normatividad aplicable.                                                   </w:t>
                                  </w:r>
                                </w:p>
                                <w:p w:rsidR="00206AAC" w:rsidRDefault="00206AAC" w:rsidP="00206A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2AD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7.25pt;margin-top:28.9pt;width:595.6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" filled="f" stroked="f" strokeweight=".5pt">
                      <v:textbox>
                        <w:txbxContent>
                          <w:p w:rsidR="00206AAC" w:rsidRDefault="00206AAC" w:rsidP="00206AAC">
                            <w:pPr>
                              <w:widowControl w:val="0"/>
                              <w:spacing w:after="0" w:line="240" w:lineRule="auto"/>
                              <w:ind w:right="515"/>
                              <w:jc w:val="both"/>
                              <w:rPr>
                                <w:rFonts w:ascii="Arial" w:eastAsia="SimSun" w:hAnsi="Arial" w:cs="Arial"/>
                                <w:i/>
                                <w:iCs/>
                                <w:color w:val="222222"/>
                                <w:sz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i/>
                                <w:iCs/>
                                <w:color w:val="222222"/>
                                <w:sz w:val="20"/>
                                <w:shd w:val="clear" w:color="auto" w:fill="FFFFFF"/>
                              </w:rPr>
                              <w:t xml:space="preserve">Los datos personales recabados están protegidos y tratados en los términos previstos por la ley de transparencia y acceso a la información pública del Estado de Chiapas (LTAIPCH) y de la ley de protección de datos personales en posesión de sujetos obligados del Estado de Chiapas y demás normatividad aplicable.                                                   </w:t>
                            </w:r>
                          </w:p>
                          <w:p w:rsidR="00206AAC" w:rsidRDefault="00206AAC" w:rsidP="00206AA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0B9" w:rsidRDefault="00C230B9" w:rsidP="00B24E0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30B9" w:rsidRDefault="00C230B9" w:rsidP="00B24E0A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</w:tbl>
    <w:p w:rsidR="00C230B9" w:rsidRDefault="00C230B9" w:rsidP="00206AAC">
      <w:pPr>
        <w:tabs>
          <w:tab w:val="left" w:pos="13615"/>
        </w:tabs>
        <w:ind w:firstLine="720"/>
      </w:pPr>
    </w:p>
    <w:tbl>
      <w:tblPr>
        <w:tblStyle w:val="Style12"/>
        <w:tblpPr w:leftFromText="141" w:rightFromText="141" w:vertAnchor="text" w:horzAnchor="margin" w:tblpXSpec="center" w:tblpY="-21"/>
        <w:tblW w:w="14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3"/>
        <w:gridCol w:w="4394"/>
        <w:gridCol w:w="2750"/>
      </w:tblGrid>
      <w:tr w:rsidR="00206AAC" w:rsidTr="00206AAC">
        <w:trPr>
          <w:trHeight w:val="30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tabs>
                <w:tab w:val="left" w:pos="4208"/>
              </w:tabs>
              <w:spacing w:after="0" w:line="240" w:lineRule="auto"/>
              <w:ind w:left="284" w:firstLine="14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Nombre/área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>Correo electrónico institucional</w:t>
            </w: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4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Firma </w:t>
            </w:r>
          </w:p>
        </w:tc>
      </w:tr>
      <w:tr w:rsidR="00206AAC" w:rsidTr="00206AAC">
        <w:trPr>
          <w:trHeight w:val="26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spacing w:after="0" w:line="240" w:lineRule="auto"/>
              <w:ind w:left="284" w:firstLine="141"/>
            </w:pPr>
          </w:p>
        </w:tc>
      </w:tr>
      <w:tr w:rsidR="00206AAC" w:rsidTr="00206AAC">
        <w:trPr>
          <w:trHeight w:val="252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jc w:val="center"/>
              <w:rPr>
                <w:color w:val="EFEFEF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06AAC" w:rsidTr="00206AAC">
        <w:trPr>
          <w:trHeight w:val="40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firstLine="141"/>
              <w:rPr>
                <w:sz w:val="26"/>
                <w:szCs w:val="26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spacing w:after="0" w:line="240" w:lineRule="auto"/>
              <w:ind w:left="284" w:firstLine="141"/>
            </w:pPr>
          </w:p>
        </w:tc>
      </w:tr>
      <w:tr w:rsidR="00206AAC" w:rsidTr="00206AAC">
        <w:trPr>
          <w:trHeight w:val="380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06AAC" w:rsidTr="00206AAC">
        <w:trPr>
          <w:trHeight w:val="44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spacing w:after="0" w:line="240" w:lineRule="auto"/>
              <w:ind w:left="284" w:firstLine="141"/>
            </w:pPr>
          </w:p>
        </w:tc>
      </w:tr>
      <w:tr w:rsidR="00206AAC" w:rsidTr="00206AAC">
        <w:trPr>
          <w:trHeight w:val="380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06AAC" w:rsidTr="00206AAC">
        <w:trPr>
          <w:trHeight w:val="40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spacing w:after="0" w:line="240" w:lineRule="auto"/>
              <w:ind w:left="284" w:firstLine="141"/>
            </w:pPr>
          </w:p>
        </w:tc>
      </w:tr>
      <w:tr w:rsidR="00206AAC" w:rsidTr="00206AAC"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06AAC" w:rsidTr="00206AAC">
        <w:trPr>
          <w:trHeight w:val="40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spacing w:after="0" w:line="240" w:lineRule="auto"/>
              <w:ind w:left="284" w:firstLine="141"/>
            </w:pPr>
          </w:p>
        </w:tc>
      </w:tr>
      <w:tr w:rsidR="00206AAC" w:rsidTr="00206AAC">
        <w:trPr>
          <w:trHeight w:val="340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06AAC" w:rsidTr="00206AAC">
        <w:trPr>
          <w:trHeight w:val="36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spacing w:after="0" w:line="240" w:lineRule="auto"/>
              <w:ind w:left="284" w:firstLine="141"/>
            </w:pPr>
          </w:p>
        </w:tc>
      </w:tr>
      <w:tr w:rsidR="00206AAC" w:rsidTr="00206AAC">
        <w:trPr>
          <w:trHeight w:val="440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06AAC" w:rsidTr="00206AAC">
        <w:trPr>
          <w:trHeight w:val="38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color w:val="EFEFEF"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firstLine="141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spacing w:after="0" w:line="240" w:lineRule="auto"/>
              <w:ind w:left="284" w:firstLine="141"/>
            </w:pPr>
          </w:p>
        </w:tc>
      </w:tr>
      <w:tr w:rsidR="00206AAC" w:rsidTr="00206AAC">
        <w:trPr>
          <w:trHeight w:val="420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jc w:val="center"/>
              <w:rPr>
                <w:color w:val="EFEFEF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06AAC" w:rsidTr="00206AAC">
        <w:trPr>
          <w:trHeight w:val="360"/>
        </w:trPr>
        <w:tc>
          <w:tcPr>
            <w:tcW w:w="7073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firstLine="141"/>
              <w:rPr>
                <w:i/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spacing w:after="0" w:line="240" w:lineRule="auto"/>
              <w:ind w:left="284" w:firstLine="141"/>
              <w:rPr>
                <w:i/>
              </w:rPr>
            </w:pPr>
          </w:p>
        </w:tc>
      </w:tr>
      <w:tr w:rsidR="00206AAC" w:rsidTr="00206AAC">
        <w:trPr>
          <w:trHeight w:val="360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06AAC" w:rsidTr="00206AAC">
        <w:trPr>
          <w:trHeight w:val="360"/>
        </w:trPr>
        <w:tc>
          <w:tcPr>
            <w:tcW w:w="7073" w:type="dxa"/>
            <w:tcBorders>
              <w:top w:val="single" w:sz="4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  <w:tr w:rsidR="00206AAC" w:rsidTr="00206AAC">
        <w:trPr>
          <w:trHeight w:val="360"/>
        </w:trPr>
        <w:tc>
          <w:tcPr>
            <w:tcW w:w="707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spacing w:after="0" w:line="240" w:lineRule="auto"/>
              <w:ind w:left="284" w:hanging="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6AAC" w:rsidRDefault="00206AAC" w:rsidP="00206AAC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</w:tr>
    </w:tbl>
    <w:p w:rsidR="00AA5AD7" w:rsidRDefault="00AA5AD7" w:rsidP="00206AAC">
      <w:pPr>
        <w:tabs>
          <w:tab w:val="left" w:pos="5936"/>
        </w:tabs>
      </w:pPr>
    </w:p>
    <w:sectPr w:rsidR="00AA5AD7">
      <w:headerReference w:type="default" r:id="rId7"/>
      <w:footerReference w:type="default" r:id="rId8"/>
      <w:pgSz w:w="15840" w:h="12240" w:orient="landscape"/>
      <w:pgMar w:top="720" w:right="720" w:bottom="720" w:left="720" w:header="561" w:footer="6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5D" w:rsidRDefault="0062235D">
      <w:pPr>
        <w:spacing w:line="240" w:lineRule="auto"/>
      </w:pPr>
      <w:r>
        <w:separator/>
      </w:r>
    </w:p>
  </w:endnote>
  <w:endnote w:type="continuationSeparator" w:id="0">
    <w:p w:rsidR="0062235D" w:rsidRDefault="00622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erigo BT">
    <w:altName w:val="Segoe Print"/>
    <w:panose1 w:val="020E0503050506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2859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69F6" w:rsidRDefault="00A269F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642B9AF" wp14:editId="28DA51A2">
                  <wp:simplePos x="0" y="0"/>
                  <wp:positionH relativeFrom="column">
                    <wp:posOffset>-41201</wp:posOffset>
                  </wp:positionH>
                  <wp:positionV relativeFrom="paragraph">
                    <wp:posOffset>-146685</wp:posOffset>
                  </wp:positionV>
                  <wp:extent cx="653143" cy="597647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CALIDAD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43" cy="597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AAC">
              <w:rPr>
                <w:lang w:val="es-ES"/>
              </w:rPr>
              <w:t xml:space="preserve">Página </w:t>
            </w:r>
            <w:r w:rsidR="00206AAC">
              <w:rPr>
                <w:b/>
                <w:bCs/>
                <w:sz w:val="24"/>
                <w:szCs w:val="24"/>
              </w:rPr>
              <w:fldChar w:fldCharType="begin"/>
            </w:r>
            <w:r w:rsidR="00206AAC">
              <w:rPr>
                <w:b/>
                <w:bCs/>
              </w:rPr>
              <w:instrText>PAGE</w:instrText>
            </w:r>
            <w:r w:rsidR="00206AAC">
              <w:rPr>
                <w:b/>
                <w:bCs/>
                <w:sz w:val="24"/>
                <w:szCs w:val="24"/>
              </w:rPr>
              <w:fldChar w:fldCharType="separate"/>
            </w:r>
            <w:r w:rsidR="00EC52E1">
              <w:rPr>
                <w:b/>
                <w:bCs/>
                <w:noProof/>
              </w:rPr>
              <w:t>2</w:t>
            </w:r>
            <w:r w:rsidR="00206AAC">
              <w:rPr>
                <w:b/>
                <w:bCs/>
                <w:sz w:val="24"/>
                <w:szCs w:val="24"/>
              </w:rPr>
              <w:fldChar w:fldCharType="end"/>
            </w:r>
            <w:r w:rsidR="00206AAC">
              <w:rPr>
                <w:lang w:val="es-ES"/>
              </w:rPr>
              <w:t xml:space="preserve"> de </w:t>
            </w:r>
            <w:r w:rsidR="00206AAC">
              <w:rPr>
                <w:b/>
                <w:bCs/>
                <w:sz w:val="24"/>
                <w:szCs w:val="24"/>
              </w:rPr>
              <w:fldChar w:fldCharType="begin"/>
            </w:r>
            <w:r w:rsidR="00206AAC">
              <w:rPr>
                <w:b/>
                <w:bCs/>
              </w:rPr>
              <w:instrText>NUMPAGES</w:instrText>
            </w:r>
            <w:r w:rsidR="00206AAC">
              <w:rPr>
                <w:b/>
                <w:bCs/>
                <w:sz w:val="24"/>
                <w:szCs w:val="24"/>
              </w:rPr>
              <w:fldChar w:fldCharType="separate"/>
            </w:r>
            <w:r w:rsidR="00EC52E1">
              <w:rPr>
                <w:b/>
                <w:bCs/>
                <w:noProof/>
              </w:rPr>
              <w:t>2</w:t>
            </w:r>
            <w:r w:rsidR="00206AAC">
              <w:rPr>
                <w:b/>
                <w:bCs/>
                <w:sz w:val="24"/>
                <w:szCs w:val="24"/>
              </w:rPr>
              <w:fldChar w:fldCharType="end"/>
            </w:r>
          </w:p>
          <w:p w:rsidR="00A269F6" w:rsidRPr="00A269F6" w:rsidRDefault="00A269F6">
            <w:pPr>
              <w:pStyle w:val="Piedepgina"/>
              <w:jc w:val="right"/>
              <w:rPr>
                <w:bCs/>
                <w:sz w:val="24"/>
                <w:szCs w:val="24"/>
              </w:rPr>
            </w:pPr>
            <w:r w:rsidRPr="00A269F6">
              <w:rPr>
                <w:bCs/>
                <w:sz w:val="24"/>
                <w:szCs w:val="24"/>
              </w:rPr>
              <w:t>Revisión 1</w:t>
            </w:r>
          </w:p>
          <w:p w:rsidR="00206AAC" w:rsidRDefault="00206AAC" w:rsidP="00A269F6">
            <w:pPr>
              <w:pStyle w:val="Piedepgina"/>
            </w:pPr>
          </w:p>
        </w:sdtContent>
      </w:sdt>
    </w:sdtContent>
  </w:sdt>
  <w:p w:rsidR="00980EFA" w:rsidRDefault="00980EFA">
    <w:pPr>
      <w:widowControl w:val="0"/>
      <w:tabs>
        <w:tab w:val="left" w:pos="495"/>
        <w:tab w:val="left" w:pos="2985"/>
        <w:tab w:val="center" w:pos="5051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5D" w:rsidRDefault="0062235D">
      <w:pPr>
        <w:spacing w:after="0"/>
      </w:pPr>
      <w:r>
        <w:separator/>
      </w:r>
    </w:p>
  </w:footnote>
  <w:footnote w:type="continuationSeparator" w:id="0">
    <w:p w:rsidR="0062235D" w:rsidRDefault="006223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EFA" w:rsidRDefault="004057DF">
    <w:pPr>
      <w:widowControl w:val="0"/>
      <w:spacing w:after="0"/>
      <w:ind w:right="284"/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60288" behindDoc="1" locked="0" layoutInCell="1" allowOverlap="1" wp14:anchorId="39B2EFA4" wp14:editId="20A0358E">
          <wp:simplePos x="0" y="0"/>
          <wp:positionH relativeFrom="column">
            <wp:posOffset>-192405</wp:posOffset>
          </wp:positionH>
          <wp:positionV relativeFrom="paragraph">
            <wp:posOffset>-465587</wp:posOffset>
          </wp:positionV>
          <wp:extent cx="7774940" cy="178879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78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334D4C" wp14:editId="742925BD">
              <wp:simplePos x="0" y="0"/>
              <wp:positionH relativeFrom="margin">
                <wp:posOffset>902970</wp:posOffset>
              </wp:positionH>
              <wp:positionV relativeFrom="paragraph">
                <wp:posOffset>5715</wp:posOffset>
              </wp:positionV>
              <wp:extent cx="5753100" cy="10287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1028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80EFA" w:rsidRDefault="00980EFA">
                          <w:pPr>
                            <w:spacing w:after="0" w:line="240" w:lineRule="auto"/>
                          </w:pPr>
                        </w:p>
                        <w:p w:rsidR="00C24632" w:rsidRDefault="00C24632">
                          <w:pPr>
                            <w:spacing w:after="0" w:line="240" w:lineRule="auto"/>
                            <w:rPr>
                              <w:rFonts w:ascii="Amerigo BT" w:eastAsia="Amerigo BT" w:hAnsi="Amerigo BT" w:cs="Amerigo BT"/>
                              <w:b/>
                              <w:smallCaps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rFonts w:ascii="Amerigo BT" w:eastAsia="Amerigo BT" w:hAnsi="Amerigo BT" w:cs="Amerigo BT"/>
                              <w:b/>
                              <w:smallCaps/>
                              <w:color w:val="000000"/>
                              <w:sz w:val="36"/>
                            </w:rPr>
                            <w:t>Dirección de Aseguramiento de</w:t>
                          </w:r>
                          <w:r w:rsidR="004057DF">
                            <w:rPr>
                              <w:rFonts w:ascii="Amerigo BT" w:eastAsia="Amerigo BT" w:hAnsi="Amerigo BT" w:cs="Amerigo BT"/>
                              <w:b/>
                              <w:smallCaps/>
                              <w:color w:val="000000"/>
                              <w:sz w:val="36"/>
                            </w:rPr>
                            <w:t xml:space="preserve"> la Calidad</w:t>
                          </w:r>
                        </w:p>
                        <w:p w:rsidR="00980EFA" w:rsidRPr="00C24632" w:rsidRDefault="00C24632">
                          <w:pPr>
                            <w:spacing w:after="0" w:line="240" w:lineRule="auto"/>
                            <w:rPr>
                              <w:rFonts w:ascii="Amerigo BT" w:eastAsia="Amerigo BT" w:hAnsi="Amerigo BT" w:cs="Amerigo BT"/>
                              <w:b/>
                              <w:smallCaps/>
                              <w:color w:val="000000"/>
                              <w:sz w:val="24"/>
                            </w:rPr>
                          </w:pPr>
                          <w:r w:rsidRPr="00C24632">
                            <w:rPr>
                              <w:rFonts w:ascii="Amerigo BT" w:eastAsia="Amerigo BT" w:hAnsi="Amerigo BT" w:cs="Amerigo BT"/>
                              <w:b/>
                              <w:smallCaps/>
                              <w:color w:val="000000"/>
                              <w:sz w:val="28"/>
                            </w:rPr>
                            <w:t>Departamento de Gestión de Calidad Institucional</w:t>
                          </w:r>
                          <w:r w:rsidR="004057DF" w:rsidRPr="00C24632">
                            <w:rPr>
                              <w:rFonts w:ascii="Amerigo BT" w:eastAsia="Amerigo BT" w:hAnsi="Amerigo BT" w:cs="Amerigo BT"/>
                              <w:b/>
                              <w:smallCaps/>
                              <w:color w:val="000000"/>
                              <w:sz w:val="24"/>
                            </w:rPr>
                            <w:t xml:space="preserve"> </w:t>
                          </w:r>
                        </w:p>
                        <w:p w:rsidR="00980EFA" w:rsidRDefault="004057DF">
                          <w:pPr>
                            <w:spacing w:after="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rFonts w:ascii="Amerigo BT" w:eastAsia="Amerigo BT" w:hAnsi="Amerigo BT" w:cs="Amerigo BT"/>
                              <w:smallCaps/>
                              <w:color w:val="000000"/>
                              <w:sz w:val="24"/>
                            </w:rPr>
                            <w:t>Lista de asistencia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334D4C" id="Rectángulo redondeado 1" o:spid="_x0000_s1027" style="position:absolute;left:0;text-align:left;margin-left:71.1pt;margin-top:.45pt;width:453pt;height:8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" filled="f" stroked="f">
              <v:textbox inset="2.53958mm,1.2694mm,2.53958mm,1.2694mm">
                <w:txbxContent>
                  <w:p w:rsidR="00980EFA" w:rsidRDefault="00980EFA">
                    <w:pPr>
                      <w:spacing w:after="0" w:line="240" w:lineRule="auto"/>
                    </w:pPr>
                  </w:p>
                  <w:p w:rsidR="00C24632" w:rsidRDefault="00C24632">
                    <w:pPr>
                      <w:spacing w:after="0" w:line="240" w:lineRule="auto"/>
                      <w:rPr>
                        <w:rFonts w:ascii="Amerigo BT" w:eastAsia="Amerigo BT" w:hAnsi="Amerigo BT" w:cs="Amerigo BT"/>
                        <w:b/>
                        <w:smallCaps/>
                        <w:color w:val="000000"/>
                        <w:sz w:val="36"/>
                      </w:rPr>
                    </w:pPr>
                    <w:r>
                      <w:rPr>
                        <w:rFonts w:ascii="Amerigo BT" w:eastAsia="Amerigo BT" w:hAnsi="Amerigo BT" w:cs="Amerigo BT"/>
                        <w:b/>
                        <w:smallCaps/>
                        <w:color w:val="000000"/>
                        <w:sz w:val="36"/>
                      </w:rPr>
                      <w:t>Dirección de Aseguramiento de</w:t>
                    </w:r>
                    <w:r w:rsidR="004057DF">
                      <w:rPr>
                        <w:rFonts w:ascii="Amerigo BT" w:eastAsia="Amerigo BT" w:hAnsi="Amerigo BT" w:cs="Amerigo BT"/>
                        <w:b/>
                        <w:smallCaps/>
                        <w:color w:val="000000"/>
                        <w:sz w:val="36"/>
                      </w:rPr>
                      <w:t xml:space="preserve"> la Calidad</w:t>
                    </w:r>
                  </w:p>
                  <w:p w:rsidR="00980EFA" w:rsidRPr="00C24632" w:rsidRDefault="00C24632">
                    <w:pPr>
                      <w:spacing w:after="0" w:line="240" w:lineRule="auto"/>
                      <w:rPr>
                        <w:rFonts w:ascii="Amerigo BT" w:eastAsia="Amerigo BT" w:hAnsi="Amerigo BT" w:cs="Amerigo BT"/>
                        <w:b/>
                        <w:smallCaps/>
                        <w:color w:val="000000"/>
                        <w:sz w:val="24"/>
                      </w:rPr>
                    </w:pPr>
                    <w:r w:rsidRPr="00C24632">
                      <w:rPr>
                        <w:rFonts w:ascii="Amerigo BT" w:eastAsia="Amerigo BT" w:hAnsi="Amerigo BT" w:cs="Amerigo BT"/>
                        <w:b/>
                        <w:smallCaps/>
                        <w:color w:val="000000"/>
                        <w:sz w:val="28"/>
                      </w:rPr>
                      <w:t>Departamento de Gestión de Calidad Institucional</w:t>
                    </w:r>
                    <w:r w:rsidR="004057DF" w:rsidRPr="00C24632">
                      <w:rPr>
                        <w:rFonts w:ascii="Amerigo BT" w:eastAsia="Amerigo BT" w:hAnsi="Amerigo BT" w:cs="Amerigo BT"/>
                        <w:b/>
                        <w:smallCaps/>
                        <w:color w:val="000000"/>
                        <w:sz w:val="24"/>
                      </w:rPr>
                      <w:t xml:space="preserve"> </w:t>
                    </w:r>
                  </w:p>
                  <w:p w:rsidR="00980EFA" w:rsidRDefault="004057DF">
                    <w:pPr>
                      <w:spacing w:after="0" w:line="240" w:lineRule="auto"/>
                      <w:rPr>
                        <w:sz w:val="24"/>
                      </w:rPr>
                    </w:pPr>
                    <w:r>
                      <w:rPr>
                        <w:rFonts w:ascii="Amerigo BT" w:eastAsia="Amerigo BT" w:hAnsi="Amerigo BT" w:cs="Amerigo BT"/>
                        <w:smallCaps/>
                        <w:color w:val="000000"/>
                        <w:sz w:val="24"/>
                      </w:rPr>
                      <w:t>Lista de asistencia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rFonts w:ascii="Arial" w:eastAsia="Arial" w:hAnsi="Arial" w:cs="Arial"/>
        <w:b/>
      </w:rPr>
      <w:t xml:space="preserve">       </w:t>
    </w:r>
  </w:p>
  <w:p w:rsidR="00980EFA" w:rsidRDefault="004057DF">
    <w:pPr>
      <w:widowControl w:val="0"/>
      <w:spacing w:after="0"/>
      <w:ind w:right="284"/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      </w:t>
    </w:r>
  </w:p>
  <w:p w:rsidR="00980EFA" w:rsidRDefault="00980EFA">
    <w:pPr>
      <w:widowControl w:val="0"/>
      <w:spacing w:after="0"/>
      <w:ind w:right="284"/>
      <w:jc w:val="both"/>
      <w:rPr>
        <w:rFonts w:ascii="Arial" w:eastAsia="Arial" w:hAnsi="Arial" w:cs="Arial"/>
        <w:b/>
      </w:rPr>
    </w:pPr>
  </w:p>
  <w:p w:rsidR="00980EFA" w:rsidRDefault="00980EFA">
    <w:pPr>
      <w:widowControl w:val="0"/>
      <w:spacing w:after="0"/>
      <w:ind w:right="284"/>
      <w:jc w:val="both"/>
      <w:rPr>
        <w:rFonts w:ascii="Arial" w:eastAsia="Arial" w:hAnsi="Arial" w:cs="Arial"/>
        <w:b/>
      </w:rPr>
    </w:pPr>
  </w:p>
  <w:p w:rsidR="00980EFA" w:rsidRDefault="00980EFA">
    <w:pPr>
      <w:widowControl w:val="0"/>
      <w:spacing w:after="0"/>
      <w:ind w:right="284"/>
      <w:jc w:val="both"/>
      <w:rPr>
        <w:rFonts w:ascii="Arial" w:eastAsia="Arial" w:hAnsi="Arial" w:cs="Arial"/>
        <w:b/>
      </w:rPr>
    </w:pPr>
  </w:p>
  <w:p w:rsidR="00980EFA" w:rsidRDefault="00980EFA">
    <w:pPr>
      <w:widowControl w:val="0"/>
      <w:spacing w:after="0"/>
      <w:ind w:right="284"/>
      <w:jc w:val="both"/>
      <w:rPr>
        <w:rFonts w:ascii="Arial" w:eastAsia="Arial" w:hAnsi="Arial" w:cs="Arial"/>
        <w:b/>
      </w:rPr>
    </w:pPr>
  </w:p>
  <w:p w:rsidR="00980EFA" w:rsidRDefault="00206AAC" w:rsidP="00C230B9">
    <w:pPr>
      <w:widowControl w:val="0"/>
      <w:spacing w:after="0" w:line="240" w:lineRule="auto"/>
      <w:ind w:right="284"/>
      <w:jc w:val="both"/>
      <w:rPr>
        <w:rFonts w:ascii="Arial" w:eastAsia="Arial" w:hAnsi="Arial" w:cs="Arial"/>
        <w:bCs/>
      </w:rPr>
    </w:pPr>
    <w:r>
      <w:rPr>
        <w:rFonts w:ascii="Arial" w:eastAsia="Arial" w:hAnsi="Arial" w:cs="Arial"/>
        <w:b/>
      </w:rPr>
      <w:t xml:space="preserve">  Tema: </w:t>
    </w:r>
  </w:p>
  <w:p w:rsidR="00980EFA" w:rsidRDefault="00C230B9" w:rsidP="00C230B9">
    <w:pPr>
      <w:widowControl w:val="0"/>
      <w:spacing w:after="0" w:line="240" w:lineRule="auto"/>
      <w:ind w:right="284"/>
      <w:jc w:val="both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</w:t>
    </w:r>
    <w:r w:rsidR="00206AAC">
      <w:rPr>
        <w:rFonts w:ascii="Arial" w:eastAsia="Arial" w:hAnsi="Arial" w:cs="Arial"/>
        <w:b/>
        <w:color w:val="000000"/>
      </w:rPr>
      <w:t xml:space="preserve">Fecha:        </w:t>
    </w:r>
    <w:r>
      <w:rPr>
        <w:rFonts w:ascii="Arial" w:eastAsia="Arial" w:hAnsi="Arial" w:cs="Arial"/>
        <w:b/>
        <w:color w:val="000000"/>
      </w:rPr>
      <w:t xml:space="preserve"> </w:t>
    </w:r>
    <w:r w:rsidR="00C24632">
      <w:rPr>
        <w:rFonts w:ascii="Arial" w:eastAsia="Arial" w:hAnsi="Arial" w:cs="Arial"/>
        <w:bCs/>
        <w:color w:val="000000"/>
      </w:rPr>
      <w:t xml:space="preserve">  </w:t>
    </w:r>
    <w:r w:rsidR="00DE0CED">
      <w:rPr>
        <w:rFonts w:ascii="Arial" w:eastAsia="Arial" w:hAnsi="Arial" w:cs="Arial"/>
        <w:bCs/>
        <w:color w:val="000000"/>
      </w:rPr>
      <w:t xml:space="preserve">                       </w:t>
    </w:r>
    <w:r w:rsidR="00C24632">
      <w:rPr>
        <w:rFonts w:ascii="Arial" w:eastAsia="Arial" w:hAnsi="Arial" w:cs="Arial"/>
        <w:bCs/>
        <w:color w:val="000000"/>
      </w:rPr>
      <w:t xml:space="preserve"> </w:t>
    </w:r>
    <w:r w:rsidR="004057DF">
      <w:rPr>
        <w:rFonts w:ascii="Arial" w:eastAsia="Arial" w:hAnsi="Arial" w:cs="Arial"/>
        <w:b/>
        <w:color w:val="000000"/>
      </w:rPr>
      <w:t>Lugar:</w:t>
    </w:r>
    <w:r w:rsidR="00610BD7">
      <w:rPr>
        <w:rFonts w:ascii="Arial" w:eastAsia="Arial" w:hAnsi="Arial" w:cs="Arial"/>
      </w:rPr>
      <w:t xml:space="preserve"> </w:t>
    </w:r>
  </w:p>
  <w:p w:rsidR="00980EFA" w:rsidRDefault="00980EFA">
    <w:pPr>
      <w:spacing w:after="0" w:line="240" w:lineRule="auto"/>
      <w:ind w:left="284" w:firstLine="141"/>
      <w:jc w:val="both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A1D03"/>
    <w:rsid w:val="00206AAC"/>
    <w:rsid w:val="002379E8"/>
    <w:rsid w:val="002449E7"/>
    <w:rsid w:val="004057DF"/>
    <w:rsid w:val="00610BD7"/>
    <w:rsid w:val="0062235D"/>
    <w:rsid w:val="00653A61"/>
    <w:rsid w:val="007B6050"/>
    <w:rsid w:val="007C41F5"/>
    <w:rsid w:val="007F0A89"/>
    <w:rsid w:val="00817A33"/>
    <w:rsid w:val="00833D50"/>
    <w:rsid w:val="00846507"/>
    <w:rsid w:val="00980EFA"/>
    <w:rsid w:val="00A10546"/>
    <w:rsid w:val="00A21BB8"/>
    <w:rsid w:val="00A269F6"/>
    <w:rsid w:val="00A859CC"/>
    <w:rsid w:val="00AA5AD7"/>
    <w:rsid w:val="00AC0C08"/>
    <w:rsid w:val="00B75B27"/>
    <w:rsid w:val="00B80060"/>
    <w:rsid w:val="00C230B9"/>
    <w:rsid w:val="00C24632"/>
    <w:rsid w:val="00C729A9"/>
    <w:rsid w:val="00D261B7"/>
    <w:rsid w:val="00D41619"/>
    <w:rsid w:val="00DE0CED"/>
    <w:rsid w:val="00E153E6"/>
    <w:rsid w:val="00EC52E1"/>
    <w:rsid w:val="00F02659"/>
    <w:rsid w:val="00FD71ED"/>
    <w:rsid w:val="56DC33A6"/>
    <w:rsid w:val="67B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4E6C"/>
  <w15:docId w15:val="{A09A35CB-0A1E-4126-BC7B-D92C4911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Subttulo">
    <w:name w:val="Subtitle"/>
    <w:basedOn w:val="Normal"/>
    <w:next w:val="Normal"/>
    <w:qFormat/>
    <w:rPr>
      <w:rFonts w:ascii="Cambria" w:eastAsia="Cambria" w:hAnsi="Cambria" w:cs="Cambria"/>
      <w:i/>
      <w:color w:val="4F81BD"/>
      <w:sz w:val="24"/>
      <w:szCs w:val="24"/>
    </w:rPr>
  </w:style>
  <w:style w:type="paragraph" w:styleId="Ttulo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"/>
    <w:tblPr>
      <w:tblCellMar>
        <w:left w:w="108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UNICACH</dc:creator>
  <cp:lastModifiedBy>Georgina Trejo</cp:lastModifiedBy>
  <cp:revision>2</cp:revision>
  <cp:lastPrinted>2022-12-06T19:57:00Z</cp:lastPrinted>
  <dcterms:created xsi:type="dcterms:W3CDTF">2023-01-27T18:47:00Z</dcterms:created>
  <dcterms:modified xsi:type="dcterms:W3CDTF">2023-01-27T18:47:00Z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2058-11.2.0.11029</vt:lpwstr>
  </property>
  <property fmtid="{D5CDD505-2E9C-101B-9397-08002B2CF9AE}" pid="3" name="ICV">
    <vt:lpwstr>726B56D6935444A3B76FC259CF5CC01E</vt:lpwstr>
  </property>
</Properties>
</file>